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086DB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 xml:space="preserve">działalności gospodarczej (Dz. U. z 2016 r. poz.1829,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 xml:space="preserve">zamówień publicznych (Dz. U. z 2015 r. poz. 2164,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F8" w:rsidRDefault="001975F8">
      <w:r>
        <w:separator/>
      </w:r>
    </w:p>
  </w:endnote>
  <w:endnote w:type="continuationSeparator" w:id="0">
    <w:p w:rsidR="001975F8" w:rsidRDefault="001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E15BA">
      <w:rPr>
        <w:b/>
        <w:noProof/>
      </w:rPr>
      <w:t>12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E15BA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F8" w:rsidRDefault="001975F8">
      <w:r>
        <w:separator/>
      </w:r>
    </w:p>
  </w:footnote>
  <w:footnote w:type="continuationSeparator" w:id="0">
    <w:p w:rsidR="001975F8" w:rsidRDefault="001975F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975F8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07DF0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A3958-58E8-4D22-BCCC-BFD3ECA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B1F4-B6CA-4C67-9501-D750CC0D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elmann</cp:lastModifiedBy>
  <cp:revision>2</cp:revision>
  <cp:lastPrinted>2018-06-11T07:45:00Z</cp:lastPrinted>
  <dcterms:created xsi:type="dcterms:W3CDTF">2018-06-11T07:46:00Z</dcterms:created>
  <dcterms:modified xsi:type="dcterms:W3CDTF">2018-06-11T07:46:00Z</dcterms:modified>
</cp:coreProperties>
</file>