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293BEA">
        <w:rPr>
          <w:rFonts w:ascii="Arial" w:hAnsi="Arial" w:cs="Arial"/>
          <w:b/>
          <w:iCs/>
        </w:rPr>
        <w:t>r</w:t>
      </w:r>
      <w:bookmarkStart w:id="0" w:name="_GoBack"/>
      <w:bookmarkEnd w:id="0"/>
      <w:r w:rsidR="00293BEA" w:rsidRPr="00293BEA">
        <w:rPr>
          <w:rFonts w:ascii="Arial" w:hAnsi="Arial" w:cs="Arial"/>
          <w:b/>
          <w:bCs/>
          <w:iCs/>
        </w:rPr>
        <w:t>enowacja wybranych fragmentów Parku Cytadela w Poznaniu – III etap w ramach zadania renowacja zieleni parkowej w śródmieściu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B60E12" w:rsidRPr="00A85180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08" w:rsidRDefault="00123908" w:rsidP="00684463">
      <w:r>
        <w:separator/>
      </w:r>
    </w:p>
  </w:endnote>
  <w:endnote w:type="continuationSeparator" w:id="0">
    <w:p w:rsidR="00123908" w:rsidRDefault="0012390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2390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2390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08" w:rsidRDefault="00123908" w:rsidP="00684463">
      <w:r>
        <w:separator/>
      </w:r>
    </w:p>
  </w:footnote>
  <w:footnote w:type="continuationSeparator" w:id="0">
    <w:p w:rsidR="00123908" w:rsidRDefault="0012390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93BEA">
      <w:rPr>
        <w:rFonts w:ascii="Arial" w:hAnsi="Arial" w:cs="Arial"/>
        <w:b/>
        <w:bCs/>
        <w:iCs/>
        <w:sz w:val="16"/>
        <w:szCs w:val="16"/>
      </w:rPr>
      <w:t>03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123908"/>
    <w:rsid w:val="00182824"/>
    <w:rsid w:val="00207C55"/>
    <w:rsid w:val="00293BEA"/>
    <w:rsid w:val="002A2822"/>
    <w:rsid w:val="002B7661"/>
    <w:rsid w:val="002C43A9"/>
    <w:rsid w:val="00460EE6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A206C7"/>
    <w:rsid w:val="00A85180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23</cp:revision>
  <cp:lastPrinted>2017-01-20T09:10:00Z</cp:lastPrinted>
  <dcterms:created xsi:type="dcterms:W3CDTF">2016-07-24T11:41:00Z</dcterms:created>
  <dcterms:modified xsi:type="dcterms:W3CDTF">2017-02-06T09:35:00Z</dcterms:modified>
</cp:coreProperties>
</file>