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04716A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4716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dokumentacji projektowej i robót budowlanych dotyczących zagospodarowania terenu zieleni i budow</w:t>
            </w:r>
            <w:r w:rsidR="002C1BC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y</w:t>
            </w:r>
            <w:r w:rsidRPr="0004716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placu zabaw w rejonie skrzyżowania ulic Żeglarskiej i Wolbromskiej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437078">
              <w:rPr>
                <w:rFonts w:asciiTheme="minorHAnsi" w:hAnsiTheme="minorHAnsi" w:cstheme="minorHAnsi"/>
                <w:b/>
                <w:iCs/>
                <w:color w:val="FF0000"/>
              </w:rPr>
              <w:t>wykonanie</w:t>
            </w:r>
            <w:r w:rsidR="0004716A" w:rsidRPr="0043707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d</w:t>
            </w:r>
            <w:r w:rsidR="0004716A" w:rsidRPr="0004716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okumentacji projektowej i robót budowlanych dotyczących zagospod</w:t>
            </w:r>
            <w:r w:rsidR="002C1BC7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arowania terenu zieleni i budowy</w:t>
            </w:r>
            <w:bookmarkStart w:id="0" w:name="_GoBack"/>
            <w:bookmarkEnd w:id="0"/>
            <w:r w:rsidR="0004716A" w:rsidRPr="0004716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placu zabaw w rejonie skrzyżowania ulic Żeglarskiej i Wolbromskiej w Poznaniu</w:t>
            </w:r>
            <w:r w:rsidR="0004716A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675" w:type="dxa"/>
              <w:tblInd w:w="392" w:type="dxa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1447"/>
              <w:gridCol w:w="1417"/>
              <w:gridCol w:w="2126"/>
            </w:tblGrid>
            <w:tr w:rsidR="0004716A" w:rsidRPr="006058FD" w:rsidTr="0004716A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44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141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126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Cena za całość zamówienia wraz z podatkiem VAT (PLN)</w:t>
                  </w:r>
                </w:p>
              </w:tc>
            </w:tr>
            <w:tr w:rsidR="0004716A" w:rsidRPr="006058FD" w:rsidTr="0004716A">
              <w:trPr>
                <w:trHeight w:val="395"/>
              </w:trPr>
              <w:tc>
                <w:tcPr>
                  <w:tcW w:w="8675" w:type="dxa"/>
                  <w:gridSpan w:val="5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ETAP I</w:t>
                  </w:r>
                </w:p>
              </w:tc>
            </w:tr>
            <w:tr w:rsidR="0004716A" w:rsidRPr="006058FD" w:rsidTr="0004716A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:rsidR="0004716A" w:rsidRPr="0004716A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2"/>
                      <w:szCs w:val="12"/>
                    </w:rPr>
                  </w:pPr>
                  <w:r w:rsidRPr="0004716A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2"/>
                      <w:szCs w:val="12"/>
                    </w:rPr>
                    <w:t>wykonanie dokumentacji projektowej w formie papierowej i elektronicznej pozyskanie w imieniu Zamawiającego wymaganych przepisami pozwoleń, zgód, decyzji, uzgodnień  niezbędnych do realizacji przedsięwzięcia</w:t>
                  </w:r>
                </w:p>
              </w:tc>
              <w:tc>
                <w:tcPr>
                  <w:tcW w:w="144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  <w:p w:rsidR="0004716A" w:rsidRPr="0004716A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04716A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126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04716A" w:rsidRPr="006058FD" w:rsidTr="0004716A">
              <w:trPr>
                <w:trHeight w:val="170"/>
              </w:trPr>
              <w:tc>
                <w:tcPr>
                  <w:tcW w:w="8675" w:type="dxa"/>
                  <w:gridSpan w:val="5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ETAP II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04716A" w:rsidRPr="006058FD" w:rsidTr="0004716A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  <w:vAlign w:val="center"/>
                </w:tcPr>
                <w:p w:rsidR="0004716A" w:rsidRPr="0004716A" w:rsidRDefault="0004716A" w:rsidP="0054449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04716A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realizacja zadania inwestycyjnego wraz z wykonaniem dokumentacji powykonawczej i przekazaniem dokumentacji technicznej dotyczącej zastosowanych materiałów, produktów - zieleń</w:t>
                  </w:r>
                </w:p>
              </w:tc>
              <w:tc>
                <w:tcPr>
                  <w:tcW w:w="144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  <w:p w:rsidR="0004716A" w:rsidRPr="0004716A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04716A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126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04716A" w:rsidRPr="006058FD" w:rsidTr="0004716A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8" w:type="dxa"/>
                  <w:vAlign w:val="center"/>
                </w:tcPr>
                <w:p w:rsidR="0004716A" w:rsidRPr="0004716A" w:rsidRDefault="0004716A" w:rsidP="0054449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</w:pPr>
                  <w:r w:rsidRPr="0004716A">
                    <w:rPr>
                      <w:rFonts w:asciiTheme="minorHAnsi" w:hAnsiTheme="minorHAnsi" w:cstheme="minorHAnsi"/>
                      <w:b/>
                      <w:bCs/>
                      <w:sz w:val="12"/>
                      <w:szCs w:val="12"/>
                    </w:rPr>
                    <w:t>realizacja zadania inwestycyjnego wraz z wykonaniem dokumentacji powykonawczej i przekazaniem dokumentacji technicznej dotyczącej zastosowanych materiałów, produktów - architektura</w:t>
                  </w:r>
                </w:p>
              </w:tc>
              <w:tc>
                <w:tcPr>
                  <w:tcW w:w="144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  <w:p w:rsidR="0004716A" w:rsidRPr="0004716A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04716A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126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04716A" w:rsidRPr="006058FD" w:rsidTr="0004716A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18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058F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Razem cena za całość przedmiotu umowy (PLN)</w:t>
                  </w:r>
                </w:p>
              </w:tc>
              <w:tc>
                <w:tcPr>
                  <w:tcW w:w="1447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4716A" w:rsidRPr="006058FD" w:rsidRDefault="0004716A" w:rsidP="0054449D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04716A" w:rsidRDefault="00420227" w:rsidP="0004716A">
            <w:pPr>
              <w:spacing w:line="288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04716A">
              <w:rPr>
                <w:rFonts w:asciiTheme="minorHAnsi" w:hAnsiTheme="minorHAnsi" w:cstheme="minorHAnsi"/>
                <w:bCs/>
                <w:iCs/>
              </w:rPr>
              <w:t>w następujących terminach:</w:t>
            </w:r>
          </w:p>
          <w:p w:rsidR="0004716A" w:rsidRPr="0004716A" w:rsidRDefault="0004716A" w:rsidP="0004716A">
            <w:pPr>
              <w:pStyle w:val="Akapitzlist"/>
              <w:numPr>
                <w:ilvl w:val="0"/>
                <w:numId w:val="16"/>
              </w:numPr>
              <w:spacing w:line="288" w:lineRule="auto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4716A">
              <w:rPr>
                <w:rFonts w:asciiTheme="minorHAnsi" w:hAnsiTheme="minorHAnsi" w:cstheme="minorHAnsi"/>
                <w:bCs/>
                <w:iCs/>
                <w:color w:val="FF0000"/>
              </w:rPr>
              <w:t>etap I</w:t>
            </w:r>
            <w:r w:rsidRPr="0004716A">
              <w:rPr>
                <w:rFonts w:asciiTheme="minorHAnsi" w:hAnsiTheme="minorHAnsi" w:cstheme="minorHAnsi"/>
                <w:bCs/>
                <w:iCs/>
              </w:rPr>
              <w:t xml:space="preserve">, który obejmuje wykonanie dokumentacji projektowej w formie papierowej i elektronicznej pozyskanie w imieniu Zamawiającego wymaganych przepisami pozwoleń, zgód, decyzji, uzgodnień  niezbędnych do realizacji przedsięwzięcia: </w:t>
            </w:r>
            <w:r w:rsidRPr="0004716A">
              <w:rPr>
                <w:rFonts w:asciiTheme="minorHAnsi" w:hAnsiTheme="minorHAnsi" w:cstheme="minorHAnsi"/>
                <w:bCs/>
                <w:iCs/>
                <w:color w:val="FF0000"/>
              </w:rPr>
              <w:t>od dnia zawarcia umowy  do 50 dni</w:t>
            </w:r>
            <w:r w:rsidRPr="0004716A">
              <w:rPr>
                <w:rFonts w:asciiTheme="minorHAnsi" w:hAnsiTheme="minorHAnsi" w:cstheme="minorHAnsi"/>
                <w:bCs/>
                <w:iCs/>
              </w:rPr>
              <w:t>,</w:t>
            </w:r>
          </w:p>
          <w:p w:rsidR="0004716A" w:rsidRPr="0004716A" w:rsidRDefault="0004716A" w:rsidP="0004716A">
            <w:pPr>
              <w:pStyle w:val="Akapitzlist"/>
              <w:numPr>
                <w:ilvl w:val="0"/>
                <w:numId w:val="16"/>
              </w:numPr>
              <w:spacing w:line="288" w:lineRule="auto"/>
              <w:ind w:left="426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4716A">
              <w:rPr>
                <w:rFonts w:asciiTheme="minorHAnsi" w:hAnsiTheme="minorHAnsi" w:cstheme="minorHAnsi"/>
                <w:bCs/>
                <w:iCs/>
                <w:color w:val="FF0000"/>
              </w:rPr>
              <w:t>etap II</w:t>
            </w:r>
            <w:r w:rsidRPr="0004716A">
              <w:rPr>
                <w:rFonts w:asciiTheme="minorHAnsi" w:hAnsiTheme="minorHAnsi" w:cstheme="minorHAnsi"/>
                <w:bCs/>
                <w:iCs/>
              </w:rPr>
              <w:t xml:space="preserve">, który obejmuje realizację zadania inwestycyjnego wraz z wykonaniem dokumentacji powykonawczej i przekazaniem dokumentacji technicznej dotyczącej zastosowanych materiałów, produktów – certyfikaty, atesty itp. </w:t>
            </w:r>
            <w:r w:rsidRPr="0004716A">
              <w:rPr>
                <w:rFonts w:asciiTheme="minorHAnsi" w:hAnsiTheme="minorHAnsi" w:cstheme="minorHAnsi"/>
                <w:bCs/>
                <w:iCs/>
                <w:color w:val="FF0000"/>
              </w:rPr>
              <w:t>do dni 20 listopada 2019 r.</w:t>
            </w:r>
          </w:p>
          <w:p w:rsidR="0004716A" w:rsidRPr="00280C85" w:rsidRDefault="0004716A" w:rsidP="000471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3B6FCB" w:rsidRPr="00280C85" w:rsidRDefault="00662731" w:rsidP="0004716A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  <w:r w:rsidR="0004716A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B372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B372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B372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B372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2E" w:rsidRDefault="000B372E">
      <w:r>
        <w:separator/>
      </w:r>
    </w:p>
  </w:endnote>
  <w:endnote w:type="continuationSeparator" w:id="0">
    <w:p w:rsidR="000B372E" w:rsidRDefault="000B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B372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B372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2E" w:rsidRDefault="000B372E">
      <w:r>
        <w:separator/>
      </w:r>
    </w:p>
  </w:footnote>
  <w:footnote w:type="continuationSeparator" w:id="0">
    <w:p w:rsidR="000B372E" w:rsidRDefault="000B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F6C9E">
      <w:rPr>
        <w:rFonts w:ascii="Arial" w:hAnsi="Arial" w:cs="Arial"/>
        <w:b/>
        <w:bCs/>
        <w:iCs/>
        <w:sz w:val="16"/>
        <w:szCs w:val="16"/>
      </w:rPr>
      <w:t>0</w:t>
    </w:r>
    <w:r w:rsidR="0004716A">
      <w:rPr>
        <w:rFonts w:ascii="Arial" w:hAnsi="Arial" w:cs="Arial"/>
        <w:b/>
        <w:bCs/>
        <w:iCs/>
        <w:sz w:val="16"/>
        <w:szCs w:val="16"/>
      </w:rPr>
      <w:t>6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E0C7A0F"/>
    <w:multiLevelType w:val="hybridMultilevel"/>
    <w:tmpl w:val="811232F0"/>
    <w:lvl w:ilvl="0" w:tplc="7E4457E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4716A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72E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36DEE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C1BC7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23065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3707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7673"/>
    <w:rsid w:val="00A2032F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D36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AkapitzlistZnak">
    <w:name w:val="Akapit z listą Znak"/>
    <w:link w:val="Akapitzlist"/>
    <w:uiPriority w:val="34"/>
    <w:locked/>
    <w:rsid w:val="00047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AkapitzlistZnak">
    <w:name w:val="Akapit z listą Znak"/>
    <w:link w:val="Akapitzlist"/>
    <w:uiPriority w:val="34"/>
    <w:locked/>
    <w:rsid w:val="0004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28F4-1F3A-4F8F-83C6-7E5E723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2019-03-28T10:31:00Z</cp:lastPrinted>
  <dcterms:created xsi:type="dcterms:W3CDTF">2019-02-27T08:26:00Z</dcterms:created>
  <dcterms:modified xsi:type="dcterms:W3CDTF">2019-03-28T10:32:00Z</dcterms:modified>
</cp:coreProperties>
</file>