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3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3543"/>
      </w:tblGrid>
      <w:tr w:rsidR="00811C47" w:rsidTr="00811C47">
        <w:trPr>
          <w:trHeight w:val="288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C47" w:rsidRDefault="00811C47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OFERENT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C47" w:rsidRDefault="00811C47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OFEROWANA KWOTA BRUTTO</w:t>
            </w:r>
          </w:p>
        </w:tc>
      </w:tr>
      <w:tr w:rsidR="00811C47" w:rsidTr="00811C47">
        <w:trPr>
          <w:trHeight w:val="288"/>
        </w:trPr>
        <w:tc>
          <w:tcPr>
            <w:tcW w:w="4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C47" w:rsidRDefault="00811C4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Konsorcjum: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C47" w:rsidRDefault="00811C4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811C47" w:rsidTr="00811C47">
        <w:trPr>
          <w:trHeight w:val="288"/>
        </w:trPr>
        <w:tc>
          <w:tcPr>
            <w:tcW w:w="4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C47" w:rsidRDefault="00811C4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1. DEMIURG Project S.A.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C47" w:rsidRDefault="00811C4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46 369,77 zł</w:t>
            </w:r>
          </w:p>
        </w:tc>
      </w:tr>
      <w:tr w:rsidR="00811C47" w:rsidTr="00811C47">
        <w:trPr>
          <w:trHeight w:val="288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C47" w:rsidRDefault="00811C4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 DEMIURG sp. z o.o. sp. k.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C47" w:rsidRDefault="00811C4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811C47" w:rsidTr="00811C47">
        <w:trPr>
          <w:trHeight w:val="288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C47" w:rsidRDefault="00811C47">
            <w:pPr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Vostok</w:t>
            </w:r>
            <w:proofErr w:type="spellEnd"/>
            <w:r>
              <w:rPr>
                <w:color w:val="000000"/>
                <w:lang w:eastAsia="pl-PL"/>
              </w:rPr>
              <w:t xml:space="preserve"> Design Wojciech </w:t>
            </w:r>
            <w:proofErr w:type="spellStart"/>
            <w:r>
              <w:rPr>
                <w:color w:val="000000"/>
                <w:lang w:eastAsia="pl-PL"/>
              </w:rPr>
              <w:t>Gawinowski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C47" w:rsidRDefault="00811C4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32 000,00 zł</w:t>
            </w:r>
          </w:p>
        </w:tc>
      </w:tr>
      <w:tr w:rsidR="00811C47" w:rsidTr="00811C47">
        <w:trPr>
          <w:trHeight w:val="288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C47" w:rsidRDefault="00811C4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PPHU ZBYTECH Zbigniew </w:t>
            </w:r>
            <w:proofErr w:type="spellStart"/>
            <w:r>
              <w:rPr>
                <w:color w:val="000000"/>
                <w:lang w:eastAsia="pl-PL"/>
              </w:rPr>
              <w:t>Hryniuk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C47" w:rsidRDefault="00811C4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18 450,00 zł</w:t>
            </w:r>
          </w:p>
        </w:tc>
      </w:tr>
      <w:tr w:rsidR="00811C47" w:rsidTr="00811C47">
        <w:trPr>
          <w:trHeight w:val="288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C47" w:rsidRDefault="00811C4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SMP Projektanci sp. z o.o. sp. k.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C47" w:rsidRDefault="00811C4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61 500,00 zł</w:t>
            </w:r>
          </w:p>
        </w:tc>
      </w:tr>
      <w:tr w:rsidR="00811C47" w:rsidTr="00811C47">
        <w:trPr>
          <w:trHeight w:val="288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C47" w:rsidRDefault="00811C4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KERRIA Piórkowski sp. j.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C47" w:rsidRDefault="00811C4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14 760,00 zł</w:t>
            </w:r>
          </w:p>
        </w:tc>
      </w:tr>
    </w:tbl>
    <w:p w:rsidR="004B0DCA" w:rsidRDefault="004B0DCA">
      <w:bookmarkStart w:id="0" w:name="_GoBack"/>
      <w:bookmarkEnd w:id="0"/>
    </w:p>
    <w:sectPr w:rsidR="004B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47"/>
    <w:rsid w:val="004B0DCA"/>
    <w:rsid w:val="008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AB03-F0B0-46F9-827D-3D9B03A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C4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Marciniak</dc:creator>
  <cp:keywords/>
  <dc:description/>
  <cp:lastModifiedBy>Waldemar Marciniak</cp:lastModifiedBy>
  <cp:revision>1</cp:revision>
  <dcterms:created xsi:type="dcterms:W3CDTF">2020-04-18T20:59:00Z</dcterms:created>
  <dcterms:modified xsi:type="dcterms:W3CDTF">2020-04-18T21:00:00Z</dcterms:modified>
</cp:coreProperties>
</file>