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96" w:rsidRDefault="00AC7F96" w:rsidP="00AC7F96">
      <w:pPr>
        <w:rPr>
          <w:i/>
        </w:rPr>
      </w:pPr>
      <w:r>
        <w:rPr>
          <w:b/>
          <w:i/>
          <w:noProof/>
          <w:sz w:val="28"/>
          <w:szCs w:val="28"/>
        </w:rPr>
        <w:drawing>
          <wp:inline distT="0" distB="0" distL="0" distR="0">
            <wp:extent cx="1257300" cy="638175"/>
            <wp:effectExtent l="19050" t="0" r="0" b="0"/>
            <wp:docPr id="1" name="Obraz 4"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mm_nowe logo"/>
                    <pic:cNvPicPr>
                      <a:picLocks noChangeAspect="1" noChangeArrowheads="1"/>
                    </pic:cNvPicPr>
                  </pic:nvPicPr>
                  <pic:blipFill>
                    <a:blip r:embed="rId5" cstate="print"/>
                    <a:srcRect/>
                    <a:stretch>
                      <a:fillRect/>
                    </a:stretch>
                  </pic:blipFill>
                  <pic:spPr bwMode="auto">
                    <a:xfrm>
                      <a:off x="0" y="0"/>
                      <a:ext cx="1257300" cy="638175"/>
                    </a:xfrm>
                    <a:prstGeom prst="rect">
                      <a:avLst/>
                    </a:prstGeom>
                    <a:noFill/>
                    <a:ln w="9525">
                      <a:noFill/>
                      <a:miter lim="800000"/>
                      <a:headEnd/>
                      <a:tailEnd/>
                    </a:ln>
                  </pic:spPr>
                </pic:pic>
              </a:graphicData>
            </a:graphic>
          </wp:inline>
        </w:drawing>
      </w:r>
      <w:r>
        <w:rPr>
          <w:b/>
          <w:i/>
          <w:noProof/>
          <w:sz w:val="28"/>
          <w:szCs w:val="28"/>
        </w:rPr>
        <w:drawing>
          <wp:anchor distT="0" distB="0" distL="114300" distR="114300" simplePos="0" relativeHeight="251660288" behindDoc="1" locked="0" layoutInCell="1" allowOverlap="1">
            <wp:simplePos x="0" y="0"/>
            <wp:positionH relativeFrom="column">
              <wp:posOffset>4382135</wp:posOffset>
            </wp:positionH>
            <wp:positionV relativeFrom="paragraph">
              <wp:posOffset>236855</wp:posOffset>
            </wp:positionV>
            <wp:extent cx="1476375" cy="409575"/>
            <wp:effectExtent l="19050" t="0" r="9525" b="0"/>
            <wp:wrapNone/>
            <wp:docPr id="2" name="Obraz 2"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znan_listownik_mjo"/>
                    <pic:cNvPicPr>
                      <a:picLocks noChangeAspect="1" noChangeArrowheads="1"/>
                    </pic:cNvPicPr>
                  </pic:nvPicPr>
                  <pic:blipFill>
                    <a:blip r:embed="rId6" cstate="print"/>
                    <a:srcRect/>
                    <a:stretch>
                      <a:fillRect/>
                    </a:stretch>
                  </pic:blipFill>
                  <pic:spPr bwMode="auto">
                    <a:xfrm>
                      <a:off x="0" y="0"/>
                      <a:ext cx="1476375" cy="409575"/>
                    </a:xfrm>
                    <a:prstGeom prst="rect">
                      <a:avLst/>
                    </a:prstGeom>
                    <a:noFill/>
                    <a:ln w="9525">
                      <a:noFill/>
                      <a:miter lim="800000"/>
                      <a:headEnd/>
                      <a:tailEnd/>
                    </a:ln>
                  </pic:spPr>
                </pic:pic>
              </a:graphicData>
            </a:graphic>
          </wp:anchor>
        </w:drawing>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AC7F96" w:rsidRDefault="00AC7F96" w:rsidP="00AC7F96">
      <w:pPr>
        <w:ind w:left="4956"/>
        <w:rPr>
          <w:i/>
        </w:rPr>
      </w:pPr>
      <w:r>
        <w:rPr>
          <w:i/>
        </w:rPr>
        <w:t>Wywieszono dnia 19.12.2014 r.</w:t>
      </w:r>
    </w:p>
    <w:p w:rsidR="00AC7F96" w:rsidRDefault="00AC7F96" w:rsidP="00AC7F96">
      <w:pPr>
        <w:ind w:left="4956"/>
        <w:rPr>
          <w:i/>
        </w:rPr>
      </w:pPr>
      <w:r>
        <w:rPr>
          <w:i/>
        </w:rPr>
        <w:t>Zdjęto dnia……………………………….</w:t>
      </w:r>
    </w:p>
    <w:p w:rsidR="00AC7F96" w:rsidRPr="007254F4" w:rsidRDefault="00AC7F96" w:rsidP="00AC7F96">
      <w:pPr>
        <w:jc w:val="both"/>
        <w:rPr>
          <w:i/>
          <w:sz w:val="20"/>
          <w:szCs w:val="20"/>
        </w:rPr>
      </w:pPr>
    </w:p>
    <w:p w:rsidR="00AC7F96" w:rsidRDefault="00AC7F96" w:rsidP="00AC7F96">
      <w:pPr>
        <w:spacing w:line="360" w:lineRule="auto"/>
        <w:jc w:val="center"/>
        <w:rPr>
          <w:b/>
          <w:i/>
          <w:sz w:val="28"/>
          <w:szCs w:val="28"/>
        </w:rPr>
      </w:pPr>
    </w:p>
    <w:p w:rsidR="00AC7F96" w:rsidRDefault="00AC7F96" w:rsidP="00AC7F96">
      <w:pPr>
        <w:spacing w:line="360" w:lineRule="auto"/>
        <w:jc w:val="center"/>
        <w:rPr>
          <w:b/>
          <w:i/>
          <w:sz w:val="28"/>
          <w:szCs w:val="28"/>
        </w:rPr>
      </w:pPr>
      <w:r>
        <w:rPr>
          <w:b/>
          <w:i/>
          <w:sz w:val="28"/>
          <w:szCs w:val="28"/>
        </w:rPr>
        <w:t>ZARZĄD ZIELENI MIEJSKIEJ W POZNANIU</w:t>
      </w:r>
    </w:p>
    <w:p w:rsidR="00AC7F96" w:rsidRDefault="00AC7F96" w:rsidP="00AC7F96">
      <w:pPr>
        <w:spacing w:line="360" w:lineRule="auto"/>
        <w:jc w:val="center"/>
        <w:rPr>
          <w:b/>
          <w:i/>
          <w:sz w:val="28"/>
          <w:szCs w:val="28"/>
        </w:rPr>
      </w:pPr>
      <w:r>
        <w:rPr>
          <w:b/>
          <w:i/>
        </w:rPr>
        <w:t>ul. Strzegomska 3,60-194 Poznań</w:t>
      </w:r>
    </w:p>
    <w:p w:rsidR="00AC7F96" w:rsidRDefault="00AC7F96" w:rsidP="00AC7F96">
      <w:pPr>
        <w:spacing w:line="360" w:lineRule="auto"/>
        <w:jc w:val="center"/>
        <w:rPr>
          <w:i/>
        </w:rPr>
      </w:pPr>
      <w:r>
        <w:rPr>
          <w:b/>
          <w:i/>
          <w:sz w:val="28"/>
          <w:szCs w:val="28"/>
        </w:rPr>
        <w:t>ogłasza przetargi ustne nieograniczone</w:t>
      </w:r>
    </w:p>
    <w:p w:rsidR="00AC7F96" w:rsidRDefault="00AC7F96" w:rsidP="00AC7F96">
      <w:pPr>
        <w:spacing w:line="360" w:lineRule="auto"/>
        <w:jc w:val="center"/>
        <w:rPr>
          <w:i/>
          <w:sz w:val="28"/>
          <w:szCs w:val="28"/>
        </w:rPr>
      </w:pPr>
      <w:r>
        <w:rPr>
          <w:i/>
        </w:rPr>
        <w:t>na</w:t>
      </w:r>
    </w:p>
    <w:p w:rsidR="00AC7F96" w:rsidRDefault="00AC7F96" w:rsidP="00AC7F96">
      <w:pPr>
        <w:jc w:val="both"/>
        <w:rPr>
          <w:b/>
          <w:i/>
        </w:rPr>
      </w:pPr>
      <w:r w:rsidRPr="00A84DE4">
        <w:rPr>
          <w:b/>
          <w:i/>
        </w:rPr>
        <w:t>„</w:t>
      </w:r>
      <w:r>
        <w:rPr>
          <w:b/>
          <w:i/>
        </w:rPr>
        <w:t>Dzierżawę</w:t>
      </w:r>
      <w:r w:rsidRPr="00A84DE4">
        <w:rPr>
          <w:b/>
          <w:i/>
        </w:rPr>
        <w:t xml:space="preserve"> </w:t>
      </w:r>
      <w:r>
        <w:rPr>
          <w:b/>
          <w:i/>
        </w:rPr>
        <w:t>siedmiu miejsc handlowych</w:t>
      </w:r>
      <w:r w:rsidRPr="003038F2">
        <w:rPr>
          <w:b/>
          <w:i/>
        </w:rPr>
        <w:t xml:space="preserve"> </w:t>
      </w:r>
      <w:r>
        <w:rPr>
          <w:b/>
          <w:i/>
        </w:rPr>
        <w:t xml:space="preserve">przeznaczonych na stragany handlowe położone na nieruchomości </w:t>
      </w:r>
      <w:r w:rsidRPr="003038F2">
        <w:rPr>
          <w:rFonts w:eastAsia="Calibri"/>
          <w:b/>
          <w:i/>
          <w:lang w:eastAsia="ja-JP"/>
        </w:rPr>
        <w:t xml:space="preserve">przy </w:t>
      </w:r>
      <w:r w:rsidRPr="00864E1C">
        <w:rPr>
          <w:b/>
          <w:i/>
        </w:rPr>
        <w:t>ul. Racjonalizatorów / 28 Czerwca 1956 r.</w:t>
      </w:r>
      <w:r w:rsidRPr="00864E1C">
        <w:t xml:space="preserve"> </w:t>
      </w:r>
      <w:r w:rsidRPr="00864E1C">
        <w:rPr>
          <w:rFonts w:eastAsia="Calibri"/>
          <w:b/>
          <w:i/>
          <w:lang w:eastAsia="ja-JP"/>
        </w:rPr>
        <w:t>w Poznaniu</w:t>
      </w:r>
      <w:r w:rsidRPr="003038F2">
        <w:rPr>
          <w:rFonts w:eastAsia="Calibri"/>
          <w:b/>
          <w:i/>
          <w:lang w:eastAsia="ja-JP"/>
        </w:rPr>
        <w:t xml:space="preserve"> </w:t>
      </w:r>
      <w:r w:rsidRPr="003038F2">
        <w:rPr>
          <w:b/>
          <w:i/>
        </w:rPr>
        <w:t xml:space="preserve"> </w:t>
      </w:r>
      <w:r>
        <w:rPr>
          <w:b/>
          <w:i/>
        </w:rPr>
        <w:t>s</w:t>
      </w:r>
      <w:r w:rsidRPr="00A84DE4">
        <w:rPr>
          <w:b/>
          <w:i/>
        </w:rPr>
        <w:t>tanowiącej własność M</w:t>
      </w:r>
      <w:r>
        <w:rPr>
          <w:b/>
          <w:i/>
        </w:rPr>
        <w:t>iasta Poznania na okres 3 lat”</w:t>
      </w:r>
    </w:p>
    <w:p w:rsidR="00AC7F96" w:rsidRDefault="00AC7F96" w:rsidP="00AC7F96">
      <w:pPr>
        <w:jc w:val="both"/>
        <w:rPr>
          <w:b/>
          <w:i/>
        </w:rPr>
      </w:pPr>
    </w:p>
    <w:p w:rsidR="00AC7F96" w:rsidRDefault="00AC7F96" w:rsidP="00AC7F96">
      <w:pPr>
        <w:numPr>
          <w:ilvl w:val="0"/>
          <w:numId w:val="1"/>
        </w:numPr>
        <w:jc w:val="both"/>
        <w:rPr>
          <w:b/>
          <w:i/>
        </w:rPr>
      </w:pPr>
      <w:r>
        <w:rPr>
          <w:b/>
          <w:i/>
        </w:rPr>
        <w:t>Położenie nieruchomości  i opis, w</w:t>
      </w:r>
      <w:r w:rsidRPr="003344A5">
        <w:rPr>
          <w:b/>
          <w:i/>
        </w:rPr>
        <w:t xml:space="preserve">ywoławcza wysokość  miesięcznego </w:t>
      </w:r>
      <w:r>
        <w:rPr>
          <w:b/>
          <w:i/>
        </w:rPr>
        <w:t>czynszu dzierżawnego dla miejsca handlowego,  wadium, minimalna wysokość postąpienia</w:t>
      </w:r>
    </w:p>
    <w:p w:rsidR="00AC7F96" w:rsidRPr="00A84DE4" w:rsidRDefault="00AC7F96" w:rsidP="00AC7F96">
      <w:pPr>
        <w:ind w:left="720"/>
        <w:jc w:val="both"/>
        <w:rPr>
          <w:b/>
          <w:i/>
        </w:rPr>
      </w:pPr>
    </w:p>
    <w:p w:rsidR="00AC7F96" w:rsidRPr="007B50F6" w:rsidRDefault="00AC7F96" w:rsidP="00AC7F96">
      <w:pPr>
        <w:jc w:val="both"/>
        <w:rPr>
          <w:i/>
          <w:szCs w:val="22"/>
        </w:rPr>
      </w:pPr>
      <w:r w:rsidRPr="007B50F6">
        <w:rPr>
          <w:i/>
          <w:szCs w:val="22"/>
        </w:rPr>
        <w:t xml:space="preserve">Przedmiotem przetargu jest dzierżawa odrębnie, każdego z siedmiu miejsc handlowych według określenia jak w poniższej tabeli 1. Lokalizację poszczególnych miejsc handlowych przedstawiono na mapie poglądowej będącą załącznikiem nr 1 do niniejszego ogłoszenia. </w:t>
      </w:r>
    </w:p>
    <w:p w:rsidR="00AC7F96" w:rsidRPr="0021508D" w:rsidRDefault="00AC7F96" w:rsidP="00AC7F96">
      <w:pPr>
        <w:jc w:val="both"/>
        <w:rPr>
          <w:rFonts w:eastAsia="Calibri"/>
          <w:szCs w:val="22"/>
          <w:lang w:eastAsia="ja-JP"/>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rPr>
          <w:vertAlign w:val="superscript"/>
        </w:rPr>
      </w:pPr>
    </w:p>
    <w:p w:rsidR="00AC7F96" w:rsidRDefault="00AC7F96" w:rsidP="00AC7F96">
      <w:pPr>
        <w:jc w:val="both"/>
        <w:sectPr w:rsidR="00AC7F96" w:rsidSect="00864E1C">
          <w:pgSz w:w="11906" w:h="16838"/>
          <w:pgMar w:top="720" w:right="1418" w:bottom="1418" w:left="1418" w:header="709" w:footer="709" w:gutter="0"/>
          <w:cols w:space="708"/>
          <w:docGrid w:linePitch="360"/>
        </w:sectPr>
      </w:pPr>
    </w:p>
    <w:p w:rsidR="00AC7F96" w:rsidRDefault="00AC7F96" w:rsidP="00AC7F96">
      <w:pPr>
        <w:pStyle w:val="Legenda"/>
        <w:keepNext/>
        <w:jc w:val="center"/>
      </w:pPr>
      <w:r>
        <w:lastRenderedPageBreak/>
        <w:t xml:space="preserve">Tabela </w:t>
      </w:r>
      <w:fldSimple w:instr=" SEQ Tabela \* ARABIC ">
        <w:r>
          <w:rPr>
            <w:noProof/>
          </w:rPr>
          <w:t>1</w:t>
        </w:r>
      </w:fldSimple>
    </w:p>
    <w:tbl>
      <w:tblPr>
        <w:tblW w:w="15692"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2091"/>
        <w:gridCol w:w="1661"/>
        <w:gridCol w:w="1618"/>
        <w:gridCol w:w="1560"/>
        <w:gridCol w:w="1417"/>
        <w:gridCol w:w="1634"/>
        <w:gridCol w:w="1484"/>
        <w:gridCol w:w="1574"/>
        <w:gridCol w:w="1574"/>
      </w:tblGrid>
      <w:tr w:rsidR="00AC7F96" w:rsidRPr="002D46DB" w:rsidTr="0080683C">
        <w:trPr>
          <w:trHeight w:val="1969"/>
          <w:jc w:val="center"/>
        </w:trPr>
        <w:tc>
          <w:tcPr>
            <w:tcW w:w="1079" w:type="dxa"/>
            <w:shd w:val="clear" w:color="auto" w:fill="B6DDE8"/>
            <w:vAlign w:val="center"/>
          </w:tcPr>
          <w:p w:rsidR="00AC7F96" w:rsidRPr="002D46DB" w:rsidRDefault="00AC7F96" w:rsidP="0080683C">
            <w:pPr>
              <w:jc w:val="center"/>
              <w:rPr>
                <w:b/>
                <w:sz w:val="22"/>
                <w:szCs w:val="22"/>
              </w:rPr>
            </w:pPr>
            <w:r w:rsidRPr="002D46DB">
              <w:rPr>
                <w:b/>
                <w:sz w:val="22"/>
                <w:szCs w:val="22"/>
              </w:rPr>
              <w:t>Nr miejsca handlowego</w:t>
            </w:r>
          </w:p>
        </w:tc>
        <w:tc>
          <w:tcPr>
            <w:tcW w:w="2091" w:type="dxa"/>
            <w:shd w:val="clear" w:color="auto" w:fill="B6DDE8"/>
            <w:vAlign w:val="center"/>
          </w:tcPr>
          <w:p w:rsidR="00AC7F96" w:rsidRPr="002D46DB" w:rsidRDefault="00AC7F96" w:rsidP="0080683C">
            <w:pPr>
              <w:jc w:val="center"/>
              <w:rPr>
                <w:b/>
                <w:sz w:val="22"/>
                <w:szCs w:val="22"/>
              </w:rPr>
            </w:pPr>
            <w:r w:rsidRPr="002D46DB">
              <w:rPr>
                <w:b/>
                <w:sz w:val="22"/>
                <w:szCs w:val="22"/>
              </w:rPr>
              <w:t>Położenie nieruchomości</w:t>
            </w:r>
          </w:p>
        </w:tc>
        <w:tc>
          <w:tcPr>
            <w:tcW w:w="1661" w:type="dxa"/>
            <w:shd w:val="clear" w:color="auto" w:fill="B6DDE8"/>
            <w:vAlign w:val="center"/>
          </w:tcPr>
          <w:p w:rsidR="00AC7F96" w:rsidRPr="002D46DB" w:rsidRDefault="00AC7F96" w:rsidP="0080683C">
            <w:pPr>
              <w:jc w:val="center"/>
              <w:rPr>
                <w:b/>
                <w:sz w:val="22"/>
                <w:szCs w:val="22"/>
              </w:rPr>
            </w:pPr>
            <w:r>
              <w:rPr>
                <w:b/>
                <w:sz w:val="22"/>
                <w:szCs w:val="22"/>
              </w:rPr>
              <w:t xml:space="preserve">Oznaczenie </w:t>
            </w:r>
            <w:r w:rsidRPr="002D46DB">
              <w:rPr>
                <w:b/>
                <w:sz w:val="22"/>
                <w:szCs w:val="22"/>
              </w:rPr>
              <w:t>geodezyjne</w:t>
            </w:r>
            <w:r>
              <w:rPr>
                <w:b/>
                <w:sz w:val="22"/>
                <w:szCs w:val="22"/>
              </w:rPr>
              <w:t xml:space="preserve"> nieruchomości </w:t>
            </w:r>
          </w:p>
        </w:tc>
        <w:tc>
          <w:tcPr>
            <w:tcW w:w="1618" w:type="dxa"/>
            <w:shd w:val="clear" w:color="auto" w:fill="B6DDE8"/>
            <w:vAlign w:val="center"/>
          </w:tcPr>
          <w:p w:rsidR="00AC7F96" w:rsidRPr="002D46DB" w:rsidRDefault="00AC7F96" w:rsidP="0080683C">
            <w:pPr>
              <w:jc w:val="center"/>
              <w:rPr>
                <w:b/>
                <w:sz w:val="22"/>
                <w:szCs w:val="22"/>
              </w:rPr>
            </w:pPr>
            <w:r w:rsidRPr="002D46DB">
              <w:rPr>
                <w:b/>
                <w:sz w:val="22"/>
                <w:szCs w:val="22"/>
              </w:rPr>
              <w:t>Powierzchnia w m</w:t>
            </w:r>
            <w:r w:rsidRPr="002D46DB">
              <w:rPr>
                <w:b/>
                <w:sz w:val="22"/>
                <w:szCs w:val="22"/>
                <w:vertAlign w:val="superscript"/>
              </w:rPr>
              <w:t>2</w:t>
            </w:r>
          </w:p>
        </w:tc>
        <w:tc>
          <w:tcPr>
            <w:tcW w:w="1560" w:type="dxa"/>
            <w:shd w:val="clear" w:color="auto" w:fill="B6DDE8"/>
            <w:vAlign w:val="center"/>
          </w:tcPr>
          <w:p w:rsidR="00AC7F96" w:rsidRPr="002D46DB" w:rsidRDefault="00AC7F96" w:rsidP="0080683C">
            <w:pPr>
              <w:jc w:val="center"/>
              <w:rPr>
                <w:b/>
                <w:sz w:val="22"/>
                <w:szCs w:val="22"/>
              </w:rPr>
            </w:pPr>
            <w:r w:rsidRPr="00BE0A60">
              <w:rPr>
                <w:b/>
                <w:sz w:val="22"/>
              </w:rPr>
              <w:t>Wywoławcza wysokość  miesięcznego czynszu dzierżawnego</w:t>
            </w:r>
            <w:r w:rsidRPr="00BE0A60">
              <w:rPr>
                <w:b/>
                <w:i/>
                <w:sz w:val="22"/>
              </w:rPr>
              <w:t xml:space="preserve"> </w:t>
            </w:r>
            <w:r w:rsidRPr="002D46DB">
              <w:rPr>
                <w:b/>
                <w:sz w:val="22"/>
                <w:szCs w:val="22"/>
              </w:rPr>
              <w:t>netto  za miejsce handlowe na miesiąc</w:t>
            </w:r>
          </w:p>
        </w:tc>
        <w:tc>
          <w:tcPr>
            <w:tcW w:w="1417" w:type="dxa"/>
            <w:shd w:val="clear" w:color="auto" w:fill="B6DDE8"/>
            <w:vAlign w:val="center"/>
          </w:tcPr>
          <w:p w:rsidR="00AC7F96" w:rsidRPr="002D46DB" w:rsidRDefault="00AC7F96" w:rsidP="0080683C">
            <w:pPr>
              <w:jc w:val="center"/>
              <w:rPr>
                <w:b/>
                <w:sz w:val="22"/>
                <w:szCs w:val="22"/>
              </w:rPr>
            </w:pPr>
            <w:r w:rsidRPr="002D46DB">
              <w:rPr>
                <w:b/>
                <w:sz w:val="22"/>
                <w:szCs w:val="22"/>
              </w:rPr>
              <w:t>Stawka podatku VAT 23 % od czynszu</w:t>
            </w:r>
          </w:p>
        </w:tc>
        <w:tc>
          <w:tcPr>
            <w:tcW w:w="1634" w:type="dxa"/>
            <w:shd w:val="clear" w:color="auto" w:fill="B6DDE8"/>
            <w:vAlign w:val="center"/>
          </w:tcPr>
          <w:p w:rsidR="00AC7F96" w:rsidRPr="002D46DB" w:rsidRDefault="00AC7F96" w:rsidP="0080683C">
            <w:pPr>
              <w:jc w:val="center"/>
              <w:rPr>
                <w:b/>
                <w:sz w:val="22"/>
                <w:szCs w:val="22"/>
              </w:rPr>
            </w:pPr>
            <w:r w:rsidRPr="002D46DB">
              <w:rPr>
                <w:b/>
                <w:sz w:val="22"/>
                <w:szCs w:val="22"/>
              </w:rPr>
              <w:t>Termin płatności czynszu</w:t>
            </w:r>
          </w:p>
        </w:tc>
        <w:tc>
          <w:tcPr>
            <w:tcW w:w="1484" w:type="dxa"/>
            <w:shd w:val="clear" w:color="auto" w:fill="B6DDE8"/>
            <w:vAlign w:val="center"/>
          </w:tcPr>
          <w:p w:rsidR="00AC7F96" w:rsidRPr="002D46DB" w:rsidRDefault="00AC7F96" w:rsidP="0080683C">
            <w:pPr>
              <w:jc w:val="center"/>
              <w:rPr>
                <w:b/>
                <w:sz w:val="22"/>
                <w:szCs w:val="22"/>
              </w:rPr>
            </w:pPr>
            <w:r w:rsidRPr="002D46DB">
              <w:rPr>
                <w:b/>
                <w:sz w:val="22"/>
                <w:szCs w:val="22"/>
              </w:rPr>
              <w:t>Wadium w zł / jedno stanowisko</w:t>
            </w:r>
          </w:p>
        </w:tc>
        <w:tc>
          <w:tcPr>
            <w:tcW w:w="1574" w:type="dxa"/>
            <w:shd w:val="clear" w:color="auto" w:fill="B6DDE8"/>
            <w:vAlign w:val="center"/>
          </w:tcPr>
          <w:p w:rsidR="00AC7F96" w:rsidRPr="002D46DB" w:rsidRDefault="00AC7F96" w:rsidP="0080683C">
            <w:pPr>
              <w:jc w:val="center"/>
              <w:rPr>
                <w:b/>
                <w:sz w:val="22"/>
                <w:szCs w:val="22"/>
              </w:rPr>
            </w:pPr>
            <w:r w:rsidRPr="002D46DB">
              <w:rPr>
                <w:b/>
                <w:sz w:val="22"/>
                <w:szCs w:val="22"/>
              </w:rPr>
              <w:t>Plan miejscowy</w:t>
            </w:r>
          </w:p>
        </w:tc>
        <w:tc>
          <w:tcPr>
            <w:tcW w:w="1574" w:type="dxa"/>
            <w:shd w:val="clear" w:color="auto" w:fill="B6DDE8"/>
            <w:vAlign w:val="center"/>
          </w:tcPr>
          <w:p w:rsidR="00AC7F96" w:rsidRPr="002D46DB" w:rsidRDefault="00AC7F96" w:rsidP="0080683C">
            <w:pPr>
              <w:jc w:val="center"/>
              <w:rPr>
                <w:b/>
                <w:sz w:val="22"/>
                <w:szCs w:val="22"/>
              </w:rPr>
            </w:pPr>
            <w:r w:rsidRPr="002D46DB">
              <w:rPr>
                <w:b/>
                <w:sz w:val="22"/>
                <w:szCs w:val="22"/>
              </w:rPr>
              <w:t>Minimalna wysokość postąpienia</w:t>
            </w:r>
          </w:p>
        </w:tc>
      </w:tr>
      <w:tr w:rsidR="00AC7F96" w:rsidRPr="002D46DB" w:rsidTr="0080683C">
        <w:trPr>
          <w:trHeight w:val="176"/>
          <w:jc w:val="center"/>
        </w:trPr>
        <w:tc>
          <w:tcPr>
            <w:tcW w:w="1079" w:type="dxa"/>
            <w:vAlign w:val="center"/>
          </w:tcPr>
          <w:p w:rsidR="00AC7F96" w:rsidRPr="002D46DB" w:rsidRDefault="00AC7F96" w:rsidP="0080683C">
            <w:pPr>
              <w:jc w:val="center"/>
              <w:rPr>
                <w:sz w:val="22"/>
                <w:szCs w:val="22"/>
              </w:rPr>
            </w:pPr>
            <w:r w:rsidRPr="002D46DB">
              <w:rPr>
                <w:sz w:val="22"/>
                <w:szCs w:val="22"/>
              </w:rPr>
              <w:t>m1</w:t>
            </w:r>
          </w:p>
        </w:tc>
        <w:tc>
          <w:tcPr>
            <w:tcW w:w="2091" w:type="dxa"/>
            <w:vAlign w:val="center"/>
          </w:tcPr>
          <w:p w:rsidR="00AC7F96" w:rsidRPr="002D46DB" w:rsidRDefault="00AC7F96"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AC7F96" w:rsidRPr="002D46DB" w:rsidRDefault="00AC7F96"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AC7F96" w:rsidRPr="002D46DB" w:rsidRDefault="00AC7F96"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AC7F96" w:rsidRPr="002D46DB" w:rsidRDefault="00AC7F96" w:rsidP="0080683C">
            <w:pPr>
              <w:jc w:val="center"/>
              <w:rPr>
                <w:sz w:val="22"/>
                <w:szCs w:val="22"/>
              </w:rPr>
            </w:pPr>
            <w:r w:rsidRPr="002D46DB">
              <w:rPr>
                <w:sz w:val="22"/>
                <w:szCs w:val="22"/>
              </w:rPr>
              <w:t>96,75 zł</w:t>
            </w:r>
          </w:p>
        </w:tc>
        <w:tc>
          <w:tcPr>
            <w:tcW w:w="1417" w:type="dxa"/>
            <w:vAlign w:val="center"/>
          </w:tcPr>
          <w:p w:rsidR="00AC7F96" w:rsidRPr="002D46DB" w:rsidRDefault="00AC7F96" w:rsidP="0080683C">
            <w:pPr>
              <w:jc w:val="center"/>
              <w:rPr>
                <w:sz w:val="22"/>
                <w:szCs w:val="22"/>
              </w:rPr>
            </w:pPr>
            <w:r w:rsidRPr="002D46DB">
              <w:rPr>
                <w:sz w:val="22"/>
                <w:szCs w:val="22"/>
              </w:rPr>
              <w:t>23 %</w:t>
            </w:r>
          </w:p>
        </w:tc>
        <w:tc>
          <w:tcPr>
            <w:tcW w:w="1634" w:type="dxa"/>
            <w:vAlign w:val="center"/>
          </w:tcPr>
          <w:p w:rsidR="00AC7F96" w:rsidRPr="002D46DB" w:rsidRDefault="00AC7F96" w:rsidP="0080683C">
            <w:pPr>
              <w:jc w:val="center"/>
              <w:rPr>
                <w:sz w:val="22"/>
                <w:szCs w:val="22"/>
              </w:rPr>
            </w:pPr>
            <w:r w:rsidRPr="002D46DB">
              <w:rPr>
                <w:sz w:val="22"/>
                <w:szCs w:val="22"/>
              </w:rPr>
              <w:t>Do dnia 15 każdego miesiąca</w:t>
            </w:r>
          </w:p>
        </w:tc>
        <w:tc>
          <w:tcPr>
            <w:tcW w:w="1484" w:type="dxa"/>
            <w:vAlign w:val="center"/>
          </w:tcPr>
          <w:p w:rsidR="00AC7F96" w:rsidRPr="002D46DB" w:rsidRDefault="00AC7F96" w:rsidP="0080683C">
            <w:pPr>
              <w:jc w:val="center"/>
              <w:rPr>
                <w:sz w:val="22"/>
                <w:szCs w:val="22"/>
              </w:rPr>
            </w:pPr>
            <w:r w:rsidRPr="002D46DB">
              <w:rPr>
                <w:sz w:val="22"/>
                <w:szCs w:val="22"/>
              </w:rPr>
              <w:t>19 zł</w:t>
            </w:r>
          </w:p>
        </w:tc>
        <w:tc>
          <w:tcPr>
            <w:tcW w:w="1574" w:type="dxa"/>
            <w:vAlign w:val="center"/>
          </w:tcPr>
          <w:p w:rsidR="00AC7F96" w:rsidRPr="002D46DB" w:rsidRDefault="00AC7F96" w:rsidP="0080683C">
            <w:pPr>
              <w:jc w:val="center"/>
              <w:rPr>
                <w:sz w:val="22"/>
                <w:szCs w:val="22"/>
              </w:rPr>
            </w:pPr>
            <w:r w:rsidRPr="002D46DB">
              <w:rPr>
                <w:sz w:val="22"/>
                <w:szCs w:val="22"/>
              </w:rPr>
              <w:t>Brak planu</w:t>
            </w:r>
          </w:p>
        </w:tc>
        <w:tc>
          <w:tcPr>
            <w:tcW w:w="1574" w:type="dxa"/>
            <w:vAlign w:val="center"/>
          </w:tcPr>
          <w:p w:rsidR="00AC7F96" w:rsidRPr="002D46DB" w:rsidRDefault="00AC7F96" w:rsidP="0080683C">
            <w:pPr>
              <w:jc w:val="center"/>
              <w:rPr>
                <w:sz w:val="22"/>
                <w:szCs w:val="22"/>
              </w:rPr>
            </w:pPr>
            <w:r w:rsidRPr="002D46DB">
              <w:rPr>
                <w:sz w:val="22"/>
                <w:szCs w:val="22"/>
              </w:rPr>
              <w:t>20 zł +VAT</w:t>
            </w:r>
          </w:p>
        </w:tc>
      </w:tr>
      <w:tr w:rsidR="00AC7F96" w:rsidRPr="002D46DB" w:rsidTr="0080683C">
        <w:trPr>
          <w:trHeight w:val="176"/>
          <w:jc w:val="center"/>
        </w:trPr>
        <w:tc>
          <w:tcPr>
            <w:tcW w:w="1079" w:type="dxa"/>
            <w:vAlign w:val="center"/>
          </w:tcPr>
          <w:p w:rsidR="00AC7F96" w:rsidRPr="002D46DB" w:rsidRDefault="00AC7F96" w:rsidP="0080683C">
            <w:pPr>
              <w:jc w:val="center"/>
              <w:rPr>
                <w:sz w:val="22"/>
                <w:szCs w:val="22"/>
              </w:rPr>
            </w:pPr>
            <w:r w:rsidRPr="002D46DB">
              <w:rPr>
                <w:sz w:val="22"/>
                <w:szCs w:val="22"/>
              </w:rPr>
              <w:t>m2</w:t>
            </w:r>
          </w:p>
        </w:tc>
        <w:tc>
          <w:tcPr>
            <w:tcW w:w="2091" w:type="dxa"/>
            <w:vAlign w:val="center"/>
          </w:tcPr>
          <w:p w:rsidR="00AC7F96" w:rsidRPr="002D46DB" w:rsidRDefault="00AC7F96"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AC7F96" w:rsidRPr="002D46DB" w:rsidRDefault="00AC7F96"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AC7F96" w:rsidRPr="002D46DB" w:rsidRDefault="00AC7F96"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AC7F96" w:rsidRPr="002D46DB" w:rsidRDefault="00AC7F96" w:rsidP="0080683C">
            <w:pPr>
              <w:jc w:val="center"/>
              <w:rPr>
                <w:sz w:val="22"/>
                <w:szCs w:val="22"/>
              </w:rPr>
            </w:pPr>
            <w:r w:rsidRPr="002D46DB">
              <w:rPr>
                <w:sz w:val="22"/>
                <w:szCs w:val="22"/>
              </w:rPr>
              <w:t>96,75 zł</w:t>
            </w:r>
          </w:p>
        </w:tc>
        <w:tc>
          <w:tcPr>
            <w:tcW w:w="1417" w:type="dxa"/>
            <w:vAlign w:val="center"/>
          </w:tcPr>
          <w:p w:rsidR="00AC7F96" w:rsidRPr="002D46DB" w:rsidRDefault="00AC7F96" w:rsidP="0080683C">
            <w:pPr>
              <w:jc w:val="center"/>
              <w:rPr>
                <w:sz w:val="22"/>
                <w:szCs w:val="22"/>
              </w:rPr>
            </w:pPr>
            <w:r w:rsidRPr="002D46DB">
              <w:rPr>
                <w:sz w:val="22"/>
                <w:szCs w:val="22"/>
              </w:rPr>
              <w:t>23 %</w:t>
            </w:r>
          </w:p>
        </w:tc>
        <w:tc>
          <w:tcPr>
            <w:tcW w:w="1634" w:type="dxa"/>
            <w:vAlign w:val="center"/>
          </w:tcPr>
          <w:p w:rsidR="00AC7F96" w:rsidRPr="002D46DB" w:rsidRDefault="00AC7F96" w:rsidP="0080683C">
            <w:pPr>
              <w:jc w:val="center"/>
              <w:rPr>
                <w:sz w:val="22"/>
                <w:szCs w:val="22"/>
              </w:rPr>
            </w:pPr>
            <w:r w:rsidRPr="002D46DB">
              <w:rPr>
                <w:sz w:val="22"/>
                <w:szCs w:val="22"/>
              </w:rPr>
              <w:t>Do dnia 15 każdego miesiąca</w:t>
            </w:r>
          </w:p>
        </w:tc>
        <w:tc>
          <w:tcPr>
            <w:tcW w:w="1484" w:type="dxa"/>
            <w:vAlign w:val="center"/>
          </w:tcPr>
          <w:p w:rsidR="00AC7F96" w:rsidRPr="002D46DB" w:rsidRDefault="00AC7F96" w:rsidP="0080683C">
            <w:pPr>
              <w:jc w:val="center"/>
              <w:rPr>
                <w:sz w:val="22"/>
                <w:szCs w:val="22"/>
              </w:rPr>
            </w:pPr>
            <w:r w:rsidRPr="002D46DB">
              <w:rPr>
                <w:sz w:val="22"/>
                <w:szCs w:val="22"/>
              </w:rPr>
              <w:t>19 zł</w:t>
            </w:r>
          </w:p>
        </w:tc>
        <w:tc>
          <w:tcPr>
            <w:tcW w:w="1574" w:type="dxa"/>
            <w:vAlign w:val="center"/>
          </w:tcPr>
          <w:p w:rsidR="00AC7F96" w:rsidRPr="002D46DB" w:rsidRDefault="00AC7F96" w:rsidP="0080683C">
            <w:pPr>
              <w:jc w:val="center"/>
              <w:rPr>
                <w:sz w:val="22"/>
                <w:szCs w:val="22"/>
              </w:rPr>
            </w:pPr>
            <w:r w:rsidRPr="002D46DB">
              <w:rPr>
                <w:sz w:val="22"/>
                <w:szCs w:val="22"/>
              </w:rPr>
              <w:t>Brak planu</w:t>
            </w:r>
          </w:p>
        </w:tc>
        <w:tc>
          <w:tcPr>
            <w:tcW w:w="1574" w:type="dxa"/>
            <w:vAlign w:val="center"/>
          </w:tcPr>
          <w:p w:rsidR="00AC7F96" w:rsidRPr="002D46DB" w:rsidRDefault="00AC7F96" w:rsidP="0080683C">
            <w:pPr>
              <w:jc w:val="center"/>
              <w:rPr>
                <w:sz w:val="22"/>
                <w:szCs w:val="22"/>
              </w:rPr>
            </w:pPr>
            <w:r w:rsidRPr="002D46DB">
              <w:rPr>
                <w:sz w:val="22"/>
                <w:szCs w:val="22"/>
              </w:rPr>
              <w:t>20 zł + VAT</w:t>
            </w:r>
          </w:p>
        </w:tc>
      </w:tr>
      <w:tr w:rsidR="00AC7F96" w:rsidRPr="002D46DB" w:rsidTr="0080683C">
        <w:trPr>
          <w:trHeight w:val="176"/>
          <w:jc w:val="center"/>
        </w:trPr>
        <w:tc>
          <w:tcPr>
            <w:tcW w:w="1079" w:type="dxa"/>
            <w:vAlign w:val="center"/>
          </w:tcPr>
          <w:p w:rsidR="00AC7F96" w:rsidRPr="002D46DB" w:rsidRDefault="00AC7F96" w:rsidP="0080683C">
            <w:pPr>
              <w:jc w:val="center"/>
              <w:rPr>
                <w:sz w:val="22"/>
                <w:szCs w:val="22"/>
              </w:rPr>
            </w:pPr>
            <w:r w:rsidRPr="002D46DB">
              <w:rPr>
                <w:sz w:val="22"/>
                <w:szCs w:val="22"/>
              </w:rPr>
              <w:t>m3</w:t>
            </w:r>
          </w:p>
        </w:tc>
        <w:tc>
          <w:tcPr>
            <w:tcW w:w="2091" w:type="dxa"/>
            <w:vAlign w:val="center"/>
          </w:tcPr>
          <w:p w:rsidR="00AC7F96" w:rsidRPr="002D46DB" w:rsidRDefault="00AC7F96"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AC7F96" w:rsidRPr="002D46DB" w:rsidRDefault="00AC7F96"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AC7F96" w:rsidRPr="002D46DB" w:rsidRDefault="00AC7F96"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AC7F96" w:rsidRPr="002D46DB" w:rsidRDefault="00AC7F96" w:rsidP="0080683C">
            <w:pPr>
              <w:jc w:val="center"/>
              <w:rPr>
                <w:sz w:val="22"/>
                <w:szCs w:val="22"/>
              </w:rPr>
            </w:pPr>
            <w:r w:rsidRPr="002D46DB">
              <w:rPr>
                <w:sz w:val="22"/>
                <w:szCs w:val="22"/>
              </w:rPr>
              <w:t>96,75 zł</w:t>
            </w:r>
          </w:p>
        </w:tc>
        <w:tc>
          <w:tcPr>
            <w:tcW w:w="1417" w:type="dxa"/>
            <w:vAlign w:val="center"/>
          </w:tcPr>
          <w:p w:rsidR="00AC7F96" w:rsidRPr="002D46DB" w:rsidRDefault="00AC7F96" w:rsidP="0080683C">
            <w:pPr>
              <w:jc w:val="center"/>
              <w:rPr>
                <w:sz w:val="22"/>
                <w:szCs w:val="22"/>
              </w:rPr>
            </w:pPr>
            <w:r w:rsidRPr="002D46DB">
              <w:rPr>
                <w:sz w:val="22"/>
                <w:szCs w:val="22"/>
              </w:rPr>
              <w:t>23 %</w:t>
            </w:r>
          </w:p>
        </w:tc>
        <w:tc>
          <w:tcPr>
            <w:tcW w:w="1634" w:type="dxa"/>
            <w:vAlign w:val="center"/>
          </w:tcPr>
          <w:p w:rsidR="00AC7F96" w:rsidRPr="002D46DB" w:rsidRDefault="00AC7F96" w:rsidP="0080683C">
            <w:pPr>
              <w:jc w:val="center"/>
              <w:rPr>
                <w:sz w:val="22"/>
                <w:szCs w:val="22"/>
              </w:rPr>
            </w:pPr>
            <w:r w:rsidRPr="002D46DB">
              <w:rPr>
                <w:sz w:val="22"/>
                <w:szCs w:val="22"/>
              </w:rPr>
              <w:t>Do dnia 15 każdego miesiąca</w:t>
            </w:r>
          </w:p>
        </w:tc>
        <w:tc>
          <w:tcPr>
            <w:tcW w:w="1484" w:type="dxa"/>
            <w:vAlign w:val="center"/>
          </w:tcPr>
          <w:p w:rsidR="00AC7F96" w:rsidRPr="002D46DB" w:rsidRDefault="00AC7F96" w:rsidP="0080683C">
            <w:pPr>
              <w:jc w:val="center"/>
              <w:rPr>
                <w:sz w:val="22"/>
                <w:szCs w:val="22"/>
              </w:rPr>
            </w:pPr>
            <w:r w:rsidRPr="002D46DB">
              <w:rPr>
                <w:sz w:val="22"/>
                <w:szCs w:val="22"/>
              </w:rPr>
              <w:t>19 zł</w:t>
            </w:r>
          </w:p>
        </w:tc>
        <w:tc>
          <w:tcPr>
            <w:tcW w:w="1574" w:type="dxa"/>
            <w:vAlign w:val="center"/>
          </w:tcPr>
          <w:p w:rsidR="00AC7F96" w:rsidRPr="002D46DB" w:rsidRDefault="00AC7F96" w:rsidP="0080683C">
            <w:pPr>
              <w:jc w:val="center"/>
              <w:rPr>
                <w:sz w:val="22"/>
                <w:szCs w:val="22"/>
              </w:rPr>
            </w:pPr>
            <w:r w:rsidRPr="002D46DB">
              <w:rPr>
                <w:sz w:val="22"/>
                <w:szCs w:val="22"/>
              </w:rPr>
              <w:t>Brak planu</w:t>
            </w:r>
          </w:p>
        </w:tc>
        <w:tc>
          <w:tcPr>
            <w:tcW w:w="1574" w:type="dxa"/>
            <w:vAlign w:val="center"/>
          </w:tcPr>
          <w:p w:rsidR="00AC7F96" w:rsidRPr="002D46DB" w:rsidRDefault="00AC7F96" w:rsidP="0080683C">
            <w:pPr>
              <w:jc w:val="center"/>
              <w:rPr>
                <w:sz w:val="22"/>
                <w:szCs w:val="22"/>
              </w:rPr>
            </w:pPr>
            <w:r w:rsidRPr="002D46DB">
              <w:rPr>
                <w:sz w:val="22"/>
                <w:szCs w:val="22"/>
              </w:rPr>
              <w:t>20 zł + VAT</w:t>
            </w:r>
          </w:p>
        </w:tc>
      </w:tr>
      <w:tr w:rsidR="00AC7F96" w:rsidRPr="002D46DB" w:rsidTr="0080683C">
        <w:trPr>
          <w:trHeight w:val="176"/>
          <w:jc w:val="center"/>
        </w:trPr>
        <w:tc>
          <w:tcPr>
            <w:tcW w:w="1079" w:type="dxa"/>
            <w:vAlign w:val="center"/>
          </w:tcPr>
          <w:p w:rsidR="00AC7F96" w:rsidRPr="002D46DB" w:rsidRDefault="00AC7F96" w:rsidP="0080683C">
            <w:pPr>
              <w:jc w:val="center"/>
              <w:rPr>
                <w:sz w:val="22"/>
                <w:szCs w:val="22"/>
              </w:rPr>
            </w:pPr>
            <w:r w:rsidRPr="002D46DB">
              <w:rPr>
                <w:sz w:val="22"/>
                <w:szCs w:val="22"/>
              </w:rPr>
              <w:t>m4</w:t>
            </w:r>
          </w:p>
        </w:tc>
        <w:tc>
          <w:tcPr>
            <w:tcW w:w="2091" w:type="dxa"/>
            <w:vAlign w:val="center"/>
          </w:tcPr>
          <w:p w:rsidR="00AC7F96" w:rsidRPr="002D46DB" w:rsidRDefault="00AC7F96"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AC7F96" w:rsidRPr="002D46DB" w:rsidRDefault="00AC7F96"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AC7F96" w:rsidRPr="002D46DB" w:rsidRDefault="00AC7F96"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AC7F96" w:rsidRPr="002D46DB" w:rsidRDefault="00AC7F96" w:rsidP="0080683C">
            <w:pPr>
              <w:jc w:val="center"/>
              <w:rPr>
                <w:sz w:val="22"/>
                <w:szCs w:val="22"/>
              </w:rPr>
            </w:pPr>
            <w:r w:rsidRPr="002D46DB">
              <w:rPr>
                <w:sz w:val="22"/>
                <w:szCs w:val="22"/>
              </w:rPr>
              <w:t>96,75 zł</w:t>
            </w:r>
          </w:p>
        </w:tc>
        <w:tc>
          <w:tcPr>
            <w:tcW w:w="1417" w:type="dxa"/>
            <w:vAlign w:val="center"/>
          </w:tcPr>
          <w:p w:rsidR="00AC7F96" w:rsidRPr="002D46DB" w:rsidRDefault="00AC7F96" w:rsidP="0080683C">
            <w:pPr>
              <w:jc w:val="center"/>
              <w:rPr>
                <w:sz w:val="22"/>
                <w:szCs w:val="22"/>
              </w:rPr>
            </w:pPr>
            <w:r w:rsidRPr="002D46DB">
              <w:rPr>
                <w:sz w:val="22"/>
                <w:szCs w:val="22"/>
              </w:rPr>
              <w:t>23 %</w:t>
            </w:r>
          </w:p>
        </w:tc>
        <w:tc>
          <w:tcPr>
            <w:tcW w:w="1634" w:type="dxa"/>
            <w:vAlign w:val="center"/>
          </w:tcPr>
          <w:p w:rsidR="00AC7F96" w:rsidRPr="002D46DB" w:rsidRDefault="00AC7F96" w:rsidP="0080683C">
            <w:pPr>
              <w:jc w:val="center"/>
              <w:rPr>
                <w:sz w:val="22"/>
                <w:szCs w:val="22"/>
              </w:rPr>
            </w:pPr>
            <w:r w:rsidRPr="002D46DB">
              <w:rPr>
                <w:sz w:val="22"/>
                <w:szCs w:val="22"/>
              </w:rPr>
              <w:t>Do dnia 15 każdego miesiąca</w:t>
            </w:r>
          </w:p>
        </w:tc>
        <w:tc>
          <w:tcPr>
            <w:tcW w:w="1484" w:type="dxa"/>
            <w:vAlign w:val="center"/>
          </w:tcPr>
          <w:p w:rsidR="00AC7F96" w:rsidRPr="002D46DB" w:rsidRDefault="00AC7F96" w:rsidP="0080683C">
            <w:pPr>
              <w:jc w:val="center"/>
              <w:rPr>
                <w:sz w:val="22"/>
                <w:szCs w:val="22"/>
              </w:rPr>
            </w:pPr>
            <w:r w:rsidRPr="002D46DB">
              <w:rPr>
                <w:sz w:val="22"/>
                <w:szCs w:val="22"/>
              </w:rPr>
              <w:t>19 zł</w:t>
            </w:r>
          </w:p>
        </w:tc>
        <w:tc>
          <w:tcPr>
            <w:tcW w:w="1574" w:type="dxa"/>
            <w:vAlign w:val="center"/>
          </w:tcPr>
          <w:p w:rsidR="00AC7F96" w:rsidRPr="002D46DB" w:rsidRDefault="00AC7F96" w:rsidP="0080683C">
            <w:pPr>
              <w:jc w:val="center"/>
              <w:rPr>
                <w:sz w:val="22"/>
                <w:szCs w:val="22"/>
              </w:rPr>
            </w:pPr>
            <w:r w:rsidRPr="002D46DB">
              <w:rPr>
                <w:sz w:val="22"/>
                <w:szCs w:val="22"/>
              </w:rPr>
              <w:t>Brak planu</w:t>
            </w:r>
          </w:p>
        </w:tc>
        <w:tc>
          <w:tcPr>
            <w:tcW w:w="1574" w:type="dxa"/>
            <w:vAlign w:val="center"/>
          </w:tcPr>
          <w:p w:rsidR="00AC7F96" w:rsidRPr="002D46DB" w:rsidRDefault="00AC7F96" w:rsidP="0080683C">
            <w:pPr>
              <w:jc w:val="center"/>
              <w:rPr>
                <w:sz w:val="22"/>
                <w:szCs w:val="22"/>
              </w:rPr>
            </w:pPr>
            <w:r w:rsidRPr="002D46DB">
              <w:rPr>
                <w:sz w:val="22"/>
                <w:szCs w:val="22"/>
              </w:rPr>
              <w:t>20 zł +VAT</w:t>
            </w:r>
          </w:p>
        </w:tc>
      </w:tr>
      <w:tr w:rsidR="00AC7F96" w:rsidRPr="002D46DB" w:rsidTr="0080683C">
        <w:trPr>
          <w:trHeight w:val="176"/>
          <w:jc w:val="center"/>
        </w:trPr>
        <w:tc>
          <w:tcPr>
            <w:tcW w:w="1079" w:type="dxa"/>
            <w:vAlign w:val="center"/>
          </w:tcPr>
          <w:p w:rsidR="00AC7F96" w:rsidRPr="002D46DB" w:rsidRDefault="00AC7F96" w:rsidP="0080683C">
            <w:pPr>
              <w:jc w:val="center"/>
              <w:rPr>
                <w:sz w:val="22"/>
                <w:szCs w:val="22"/>
              </w:rPr>
            </w:pPr>
            <w:r w:rsidRPr="002D46DB">
              <w:rPr>
                <w:sz w:val="22"/>
                <w:szCs w:val="22"/>
              </w:rPr>
              <w:t>m5</w:t>
            </w:r>
          </w:p>
        </w:tc>
        <w:tc>
          <w:tcPr>
            <w:tcW w:w="2091" w:type="dxa"/>
            <w:vAlign w:val="center"/>
          </w:tcPr>
          <w:p w:rsidR="00AC7F96" w:rsidRPr="002D46DB" w:rsidRDefault="00AC7F96"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AC7F96" w:rsidRPr="002D46DB" w:rsidRDefault="00AC7F96"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AC7F96" w:rsidRPr="002D46DB" w:rsidRDefault="00AC7F96"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AC7F96" w:rsidRPr="002D46DB" w:rsidRDefault="00AC7F96" w:rsidP="0080683C">
            <w:pPr>
              <w:jc w:val="center"/>
              <w:rPr>
                <w:sz w:val="22"/>
                <w:szCs w:val="22"/>
              </w:rPr>
            </w:pPr>
            <w:r w:rsidRPr="002D46DB">
              <w:rPr>
                <w:sz w:val="22"/>
                <w:szCs w:val="22"/>
              </w:rPr>
              <w:t>96,75 zł</w:t>
            </w:r>
          </w:p>
        </w:tc>
        <w:tc>
          <w:tcPr>
            <w:tcW w:w="1417" w:type="dxa"/>
            <w:vAlign w:val="center"/>
          </w:tcPr>
          <w:p w:rsidR="00AC7F96" w:rsidRPr="002D46DB" w:rsidRDefault="00AC7F96" w:rsidP="0080683C">
            <w:pPr>
              <w:jc w:val="center"/>
              <w:rPr>
                <w:sz w:val="22"/>
                <w:szCs w:val="22"/>
              </w:rPr>
            </w:pPr>
            <w:r w:rsidRPr="002D46DB">
              <w:rPr>
                <w:sz w:val="22"/>
                <w:szCs w:val="22"/>
              </w:rPr>
              <w:t>23 %</w:t>
            </w:r>
          </w:p>
        </w:tc>
        <w:tc>
          <w:tcPr>
            <w:tcW w:w="1634" w:type="dxa"/>
            <w:vAlign w:val="center"/>
          </w:tcPr>
          <w:p w:rsidR="00AC7F96" w:rsidRPr="002D46DB" w:rsidRDefault="00AC7F96" w:rsidP="0080683C">
            <w:pPr>
              <w:jc w:val="center"/>
              <w:rPr>
                <w:sz w:val="22"/>
                <w:szCs w:val="22"/>
              </w:rPr>
            </w:pPr>
            <w:r w:rsidRPr="002D46DB">
              <w:rPr>
                <w:sz w:val="22"/>
                <w:szCs w:val="22"/>
              </w:rPr>
              <w:t>Do dnia 15 każdego miesiąca</w:t>
            </w:r>
          </w:p>
        </w:tc>
        <w:tc>
          <w:tcPr>
            <w:tcW w:w="1484" w:type="dxa"/>
            <w:vAlign w:val="center"/>
          </w:tcPr>
          <w:p w:rsidR="00AC7F96" w:rsidRPr="002D46DB" w:rsidRDefault="00AC7F96" w:rsidP="0080683C">
            <w:pPr>
              <w:jc w:val="center"/>
              <w:rPr>
                <w:sz w:val="22"/>
                <w:szCs w:val="22"/>
              </w:rPr>
            </w:pPr>
            <w:r w:rsidRPr="002D46DB">
              <w:rPr>
                <w:sz w:val="22"/>
                <w:szCs w:val="22"/>
              </w:rPr>
              <w:t>19 zł</w:t>
            </w:r>
          </w:p>
        </w:tc>
        <w:tc>
          <w:tcPr>
            <w:tcW w:w="1574" w:type="dxa"/>
            <w:vAlign w:val="center"/>
          </w:tcPr>
          <w:p w:rsidR="00AC7F96" w:rsidRPr="002D46DB" w:rsidRDefault="00AC7F96" w:rsidP="0080683C">
            <w:pPr>
              <w:jc w:val="center"/>
              <w:rPr>
                <w:sz w:val="22"/>
                <w:szCs w:val="22"/>
              </w:rPr>
            </w:pPr>
            <w:r w:rsidRPr="002D46DB">
              <w:rPr>
                <w:sz w:val="22"/>
                <w:szCs w:val="22"/>
              </w:rPr>
              <w:t>Brak planu</w:t>
            </w:r>
          </w:p>
        </w:tc>
        <w:tc>
          <w:tcPr>
            <w:tcW w:w="1574" w:type="dxa"/>
            <w:vAlign w:val="center"/>
          </w:tcPr>
          <w:p w:rsidR="00AC7F96" w:rsidRPr="002D46DB" w:rsidRDefault="00AC7F96" w:rsidP="0080683C">
            <w:pPr>
              <w:jc w:val="center"/>
              <w:rPr>
                <w:sz w:val="22"/>
                <w:szCs w:val="22"/>
              </w:rPr>
            </w:pPr>
            <w:r w:rsidRPr="002D46DB">
              <w:rPr>
                <w:sz w:val="22"/>
                <w:szCs w:val="22"/>
              </w:rPr>
              <w:t>20 zł +VAT</w:t>
            </w:r>
          </w:p>
        </w:tc>
      </w:tr>
      <w:tr w:rsidR="00AC7F96" w:rsidRPr="002D46DB" w:rsidTr="0080683C">
        <w:trPr>
          <w:trHeight w:val="429"/>
          <w:jc w:val="center"/>
        </w:trPr>
        <w:tc>
          <w:tcPr>
            <w:tcW w:w="1079" w:type="dxa"/>
            <w:vAlign w:val="center"/>
          </w:tcPr>
          <w:p w:rsidR="00AC7F96" w:rsidRPr="002D46DB" w:rsidRDefault="00AC7F96" w:rsidP="0080683C">
            <w:pPr>
              <w:jc w:val="center"/>
              <w:rPr>
                <w:sz w:val="22"/>
                <w:szCs w:val="22"/>
              </w:rPr>
            </w:pPr>
            <w:r w:rsidRPr="002D46DB">
              <w:rPr>
                <w:sz w:val="22"/>
                <w:szCs w:val="22"/>
              </w:rPr>
              <w:lastRenderedPageBreak/>
              <w:t>m6</w:t>
            </w:r>
          </w:p>
        </w:tc>
        <w:tc>
          <w:tcPr>
            <w:tcW w:w="2091" w:type="dxa"/>
            <w:vAlign w:val="center"/>
          </w:tcPr>
          <w:p w:rsidR="00AC7F96" w:rsidRPr="002D46DB" w:rsidRDefault="00AC7F96"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AC7F96" w:rsidRPr="002D46DB" w:rsidRDefault="00AC7F96"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AC7F96" w:rsidRPr="002D46DB" w:rsidRDefault="00AC7F96" w:rsidP="0080683C">
            <w:pPr>
              <w:jc w:val="center"/>
              <w:rPr>
                <w:sz w:val="22"/>
                <w:szCs w:val="22"/>
              </w:rPr>
            </w:pPr>
            <w:r w:rsidRPr="002D46DB">
              <w:rPr>
                <w:sz w:val="22"/>
                <w:szCs w:val="22"/>
              </w:rPr>
              <w:t>4,5 m</w:t>
            </w:r>
            <w:r w:rsidRPr="002D46DB">
              <w:rPr>
                <w:sz w:val="22"/>
                <w:szCs w:val="22"/>
                <w:vertAlign w:val="superscript"/>
              </w:rPr>
              <w:t>2</w:t>
            </w:r>
          </w:p>
        </w:tc>
        <w:tc>
          <w:tcPr>
            <w:tcW w:w="1560" w:type="dxa"/>
            <w:vAlign w:val="center"/>
          </w:tcPr>
          <w:p w:rsidR="00AC7F96" w:rsidRPr="002D46DB" w:rsidRDefault="00AC7F96" w:rsidP="0080683C">
            <w:pPr>
              <w:jc w:val="center"/>
              <w:rPr>
                <w:sz w:val="22"/>
                <w:szCs w:val="22"/>
              </w:rPr>
            </w:pPr>
            <w:r w:rsidRPr="002D46DB">
              <w:rPr>
                <w:sz w:val="22"/>
                <w:szCs w:val="22"/>
              </w:rPr>
              <w:t>96,75 zł</w:t>
            </w:r>
          </w:p>
        </w:tc>
        <w:tc>
          <w:tcPr>
            <w:tcW w:w="1417" w:type="dxa"/>
            <w:vAlign w:val="center"/>
          </w:tcPr>
          <w:p w:rsidR="00AC7F96" w:rsidRPr="002D46DB" w:rsidRDefault="00AC7F96" w:rsidP="0080683C">
            <w:pPr>
              <w:jc w:val="center"/>
              <w:rPr>
                <w:sz w:val="22"/>
                <w:szCs w:val="22"/>
              </w:rPr>
            </w:pPr>
            <w:r w:rsidRPr="002D46DB">
              <w:rPr>
                <w:sz w:val="22"/>
                <w:szCs w:val="22"/>
              </w:rPr>
              <w:t>23 %</w:t>
            </w:r>
          </w:p>
        </w:tc>
        <w:tc>
          <w:tcPr>
            <w:tcW w:w="1634" w:type="dxa"/>
            <w:vAlign w:val="center"/>
          </w:tcPr>
          <w:p w:rsidR="00AC7F96" w:rsidRPr="002D46DB" w:rsidRDefault="00AC7F96" w:rsidP="0080683C">
            <w:pPr>
              <w:jc w:val="center"/>
              <w:rPr>
                <w:sz w:val="22"/>
                <w:szCs w:val="22"/>
              </w:rPr>
            </w:pPr>
            <w:r w:rsidRPr="002D46DB">
              <w:rPr>
                <w:sz w:val="22"/>
                <w:szCs w:val="22"/>
              </w:rPr>
              <w:t>Do dnia 15 każdego miesiąca</w:t>
            </w:r>
          </w:p>
        </w:tc>
        <w:tc>
          <w:tcPr>
            <w:tcW w:w="1484" w:type="dxa"/>
            <w:vAlign w:val="center"/>
          </w:tcPr>
          <w:p w:rsidR="00AC7F96" w:rsidRPr="002D46DB" w:rsidRDefault="00AC7F96" w:rsidP="0080683C">
            <w:pPr>
              <w:jc w:val="center"/>
              <w:rPr>
                <w:sz w:val="22"/>
                <w:szCs w:val="22"/>
              </w:rPr>
            </w:pPr>
            <w:r w:rsidRPr="002D46DB">
              <w:rPr>
                <w:sz w:val="22"/>
                <w:szCs w:val="22"/>
              </w:rPr>
              <w:t>19 zł</w:t>
            </w:r>
          </w:p>
        </w:tc>
        <w:tc>
          <w:tcPr>
            <w:tcW w:w="1574" w:type="dxa"/>
            <w:vAlign w:val="center"/>
          </w:tcPr>
          <w:p w:rsidR="00AC7F96" w:rsidRPr="002D46DB" w:rsidRDefault="00AC7F96" w:rsidP="0080683C">
            <w:pPr>
              <w:jc w:val="center"/>
              <w:rPr>
                <w:sz w:val="22"/>
                <w:szCs w:val="22"/>
              </w:rPr>
            </w:pPr>
            <w:r w:rsidRPr="002D46DB">
              <w:rPr>
                <w:sz w:val="22"/>
                <w:szCs w:val="22"/>
              </w:rPr>
              <w:t>Brak planu</w:t>
            </w:r>
          </w:p>
        </w:tc>
        <w:tc>
          <w:tcPr>
            <w:tcW w:w="1574" w:type="dxa"/>
            <w:vAlign w:val="center"/>
          </w:tcPr>
          <w:p w:rsidR="00AC7F96" w:rsidRPr="002D46DB" w:rsidRDefault="00AC7F96" w:rsidP="0080683C">
            <w:pPr>
              <w:jc w:val="center"/>
              <w:rPr>
                <w:sz w:val="22"/>
                <w:szCs w:val="22"/>
              </w:rPr>
            </w:pPr>
            <w:r w:rsidRPr="002D46DB">
              <w:rPr>
                <w:sz w:val="22"/>
                <w:szCs w:val="22"/>
              </w:rPr>
              <w:t>20 zł +VAT</w:t>
            </w:r>
          </w:p>
        </w:tc>
      </w:tr>
      <w:tr w:rsidR="00AC7F96" w:rsidRPr="002D46DB" w:rsidTr="0080683C">
        <w:trPr>
          <w:trHeight w:val="176"/>
          <w:jc w:val="center"/>
        </w:trPr>
        <w:tc>
          <w:tcPr>
            <w:tcW w:w="1079" w:type="dxa"/>
            <w:vAlign w:val="center"/>
          </w:tcPr>
          <w:p w:rsidR="00AC7F96" w:rsidRPr="002D46DB" w:rsidRDefault="00AC7F96" w:rsidP="0080683C">
            <w:pPr>
              <w:jc w:val="center"/>
              <w:rPr>
                <w:sz w:val="22"/>
                <w:szCs w:val="22"/>
              </w:rPr>
            </w:pPr>
            <w:r w:rsidRPr="002D46DB">
              <w:rPr>
                <w:sz w:val="22"/>
                <w:szCs w:val="22"/>
              </w:rPr>
              <w:t>m7</w:t>
            </w:r>
          </w:p>
        </w:tc>
        <w:tc>
          <w:tcPr>
            <w:tcW w:w="2091" w:type="dxa"/>
            <w:vAlign w:val="center"/>
          </w:tcPr>
          <w:p w:rsidR="00AC7F96" w:rsidRPr="002D46DB" w:rsidRDefault="00AC7F96" w:rsidP="0080683C">
            <w:pPr>
              <w:jc w:val="center"/>
              <w:rPr>
                <w:sz w:val="22"/>
                <w:szCs w:val="22"/>
              </w:rPr>
            </w:pPr>
            <w:r w:rsidRPr="002D46DB">
              <w:rPr>
                <w:rFonts w:eastAsia="Calibri"/>
                <w:sz w:val="22"/>
                <w:szCs w:val="22"/>
                <w:lang w:eastAsia="ja-JP"/>
              </w:rPr>
              <w:t xml:space="preserve">przy </w:t>
            </w:r>
            <w:r w:rsidRPr="002D46DB">
              <w:rPr>
                <w:sz w:val="22"/>
                <w:szCs w:val="22"/>
              </w:rPr>
              <w:t>ul. Racjonalizatorów / 28 Czerwca 1956 r.</w:t>
            </w:r>
          </w:p>
        </w:tc>
        <w:tc>
          <w:tcPr>
            <w:tcW w:w="1661" w:type="dxa"/>
            <w:vAlign w:val="center"/>
          </w:tcPr>
          <w:p w:rsidR="00AC7F96" w:rsidRPr="002D46DB" w:rsidRDefault="00AC7F96" w:rsidP="0080683C">
            <w:pPr>
              <w:jc w:val="center"/>
              <w:rPr>
                <w:sz w:val="22"/>
                <w:szCs w:val="22"/>
              </w:rPr>
            </w:pPr>
            <w:proofErr w:type="spellStart"/>
            <w:r w:rsidRPr="002D46DB">
              <w:rPr>
                <w:sz w:val="22"/>
                <w:szCs w:val="22"/>
              </w:rPr>
              <w:t>ozn</w:t>
            </w:r>
            <w:proofErr w:type="spellEnd"/>
            <w:r w:rsidRPr="002D46DB">
              <w:rPr>
                <w:sz w:val="22"/>
                <w:szCs w:val="22"/>
              </w:rPr>
              <w:t>. geodezyjne: obręb Dębiec, ark. 16 , dz. 38/61 cz.</w:t>
            </w:r>
          </w:p>
        </w:tc>
        <w:tc>
          <w:tcPr>
            <w:tcW w:w="1618" w:type="dxa"/>
            <w:vAlign w:val="center"/>
          </w:tcPr>
          <w:p w:rsidR="00AC7F96" w:rsidRPr="002D46DB" w:rsidRDefault="00AC7F96" w:rsidP="0080683C">
            <w:pPr>
              <w:jc w:val="center"/>
              <w:rPr>
                <w:sz w:val="22"/>
                <w:szCs w:val="22"/>
              </w:rPr>
            </w:pPr>
            <w:r w:rsidRPr="002D46DB">
              <w:rPr>
                <w:sz w:val="22"/>
                <w:szCs w:val="22"/>
              </w:rPr>
              <w:t>1,5 m</w:t>
            </w:r>
            <w:r w:rsidRPr="002D46DB">
              <w:rPr>
                <w:sz w:val="22"/>
                <w:szCs w:val="22"/>
                <w:vertAlign w:val="superscript"/>
              </w:rPr>
              <w:t>2</w:t>
            </w:r>
          </w:p>
        </w:tc>
        <w:tc>
          <w:tcPr>
            <w:tcW w:w="1560" w:type="dxa"/>
            <w:vAlign w:val="center"/>
          </w:tcPr>
          <w:p w:rsidR="00AC7F96" w:rsidRPr="002D46DB" w:rsidRDefault="00AC7F96" w:rsidP="0080683C">
            <w:pPr>
              <w:jc w:val="center"/>
              <w:rPr>
                <w:sz w:val="22"/>
                <w:szCs w:val="22"/>
              </w:rPr>
            </w:pPr>
            <w:r w:rsidRPr="002D46DB">
              <w:rPr>
                <w:sz w:val="22"/>
                <w:szCs w:val="22"/>
              </w:rPr>
              <w:t>32,25 zł</w:t>
            </w:r>
          </w:p>
        </w:tc>
        <w:tc>
          <w:tcPr>
            <w:tcW w:w="1417" w:type="dxa"/>
            <w:vAlign w:val="center"/>
          </w:tcPr>
          <w:p w:rsidR="00AC7F96" w:rsidRPr="002D46DB" w:rsidRDefault="00AC7F96" w:rsidP="0080683C">
            <w:pPr>
              <w:jc w:val="center"/>
              <w:rPr>
                <w:sz w:val="22"/>
                <w:szCs w:val="22"/>
              </w:rPr>
            </w:pPr>
            <w:r w:rsidRPr="002D46DB">
              <w:rPr>
                <w:sz w:val="22"/>
                <w:szCs w:val="22"/>
              </w:rPr>
              <w:t>23 %</w:t>
            </w:r>
          </w:p>
        </w:tc>
        <w:tc>
          <w:tcPr>
            <w:tcW w:w="1634" w:type="dxa"/>
            <w:vAlign w:val="center"/>
          </w:tcPr>
          <w:p w:rsidR="00AC7F96" w:rsidRPr="002D46DB" w:rsidRDefault="00AC7F96" w:rsidP="0080683C">
            <w:pPr>
              <w:jc w:val="center"/>
              <w:rPr>
                <w:sz w:val="22"/>
                <w:szCs w:val="22"/>
              </w:rPr>
            </w:pPr>
            <w:r w:rsidRPr="002D46DB">
              <w:rPr>
                <w:sz w:val="22"/>
                <w:szCs w:val="22"/>
              </w:rPr>
              <w:t>Do dnia 15 każdego miesiąca</w:t>
            </w:r>
          </w:p>
        </w:tc>
        <w:tc>
          <w:tcPr>
            <w:tcW w:w="1484" w:type="dxa"/>
            <w:vAlign w:val="center"/>
          </w:tcPr>
          <w:p w:rsidR="00AC7F96" w:rsidRPr="002D46DB" w:rsidRDefault="00AC7F96" w:rsidP="0080683C">
            <w:pPr>
              <w:jc w:val="center"/>
              <w:rPr>
                <w:sz w:val="22"/>
                <w:szCs w:val="22"/>
              </w:rPr>
            </w:pPr>
            <w:r w:rsidRPr="002D46DB">
              <w:rPr>
                <w:sz w:val="22"/>
                <w:szCs w:val="22"/>
              </w:rPr>
              <w:t>19 zł</w:t>
            </w:r>
          </w:p>
        </w:tc>
        <w:tc>
          <w:tcPr>
            <w:tcW w:w="1574" w:type="dxa"/>
            <w:vAlign w:val="center"/>
          </w:tcPr>
          <w:p w:rsidR="00AC7F96" w:rsidRPr="002D46DB" w:rsidRDefault="00AC7F96" w:rsidP="0080683C">
            <w:pPr>
              <w:jc w:val="center"/>
              <w:rPr>
                <w:sz w:val="22"/>
                <w:szCs w:val="22"/>
              </w:rPr>
            </w:pPr>
            <w:r w:rsidRPr="002D46DB">
              <w:rPr>
                <w:sz w:val="22"/>
                <w:szCs w:val="22"/>
              </w:rPr>
              <w:t>Brak planu</w:t>
            </w:r>
          </w:p>
        </w:tc>
        <w:tc>
          <w:tcPr>
            <w:tcW w:w="1574" w:type="dxa"/>
            <w:vAlign w:val="center"/>
          </w:tcPr>
          <w:p w:rsidR="00AC7F96" w:rsidRPr="002D46DB" w:rsidRDefault="00AC7F96" w:rsidP="0080683C">
            <w:pPr>
              <w:jc w:val="center"/>
              <w:rPr>
                <w:sz w:val="22"/>
                <w:szCs w:val="22"/>
              </w:rPr>
            </w:pPr>
            <w:r>
              <w:rPr>
                <w:sz w:val="22"/>
                <w:szCs w:val="22"/>
              </w:rPr>
              <w:t>6</w:t>
            </w:r>
            <w:r w:rsidRPr="002D46DB">
              <w:rPr>
                <w:sz w:val="22"/>
                <w:szCs w:val="22"/>
              </w:rPr>
              <w:t xml:space="preserve"> zł +VAT</w:t>
            </w:r>
          </w:p>
        </w:tc>
      </w:tr>
    </w:tbl>
    <w:p w:rsidR="00AC7F96" w:rsidRDefault="00AC7F96" w:rsidP="00AC7F96">
      <w:pPr>
        <w:jc w:val="both"/>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pPr>
    </w:p>
    <w:p w:rsidR="00AC7F96" w:rsidRDefault="00AC7F96" w:rsidP="00AC7F96">
      <w:pPr>
        <w:jc w:val="both"/>
        <w:rPr>
          <w:b/>
          <w:i/>
        </w:rPr>
        <w:sectPr w:rsidR="00AC7F96" w:rsidSect="00864E1C">
          <w:pgSz w:w="16838" w:h="11906" w:orient="landscape"/>
          <w:pgMar w:top="1418" w:right="720" w:bottom="1418" w:left="1418" w:header="709" w:footer="709" w:gutter="0"/>
          <w:cols w:space="708"/>
          <w:docGrid w:linePitch="360"/>
        </w:sectPr>
      </w:pPr>
    </w:p>
    <w:p w:rsidR="00AC7F96" w:rsidRPr="00864E1C" w:rsidRDefault="00AC7F96" w:rsidP="00AC7F96">
      <w:pPr>
        <w:numPr>
          <w:ilvl w:val="0"/>
          <w:numId w:val="1"/>
        </w:numPr>
        <w:jc w:val="both"/>
        <w:rPr>
          <w:b/>
          <w:i/>
        </w:rPr>
      </w:pPr>
      <w:r w:rsidRPr="00864E1C">
        <w:rPr>
          <w:b/>
          <w:i/>
        </w:rPr>
        <w:lastRenderedPageBreak/>
        <w:t>Czas</w:t>
      </w:r>
      <w:r>
        <w:rPr>
          <w:b/>
          <w:i/>
        </w:rPr>
        <w:t xml:space="preserve"> </w:t>
      </w:r>
      <w:r w:rsidRPr="00864E1C">
        <w:rPr>
          <w:b/>
          <w:i/>
        </w:rPr>
        <w:t xml:space="preserve">trwania dzierżawy </w:t>
      </w:r>
    </w:p>
    <w:p w:rsidR="00AC7F96" w:rsidRPr="00A84DE4" w:rsidRDefault="00AC7F96" w:rsidP="00AC7F96">
      <w:pPr>
        <w:ind w:left="360"/>
        <w:jc w:val="both"/>
        <w:rPr>
          <w:b/>
          <w:i/>
        </w:rPr>
      </w:pPr>
      <w:r>
        <w:rPr>
          <w:b/>
          <w:i/>
        </w:rPr>
        <w:t>Czas trwania dzierżawy każdego z miejsc handlowych wyniesie:</w:t>
      </w:r>
    </w:p>
    <w:p w:rsidR="00AC7F96" w:rsidRPr="00246F34" w:rsidRDefault="00AC7F96" w:rsidP="00AC7F96">
      <w:pPr>
        <w:jc w:val="both"/>
        <w:rPr>
          <w:b/>
          <w:i/>
        </w:rPr>
      </w:pPr>
      <w:r>
        <w:rPr>
          <w:b/>
          <w:i/>
        </w:rPr>
        <w:t xml:space="preserve">     </w:t>
      </w:r>
      <w:r w:rsidRPr="00A84DE4">
        <w:rPr>
          <w:b/>
          <w:i/>
        </w:rPr>
        <w:t xml:space="preserve"> </w:t>
      </w:r>
      <w:r w:rsidRPr="00246F34">
        <w:rPr>
          <w:b/>
          <w:i/>
        </w:rPr>
        <w:t xml:space="preserve">od </w:t>
      </w:r>
      <w:r>
        <w:rPr>
          <w:b/>
          <w:i/>
        </w:rPr>
        <w:t>01.02.2015</w:t>
      </w:r>
      <w:r w:rsidRPr="00246F34">
        <w:rPr>
          <w:b/>
          <w:i/>
        </w:rPr>
        <w:t xml:space="preserve"> r. do </w:t>
      </w:r>
      <w:r>
        <w:rPr>
          <w:b/>
          <w:i/>
        </w:rPr>
        <w:t>31.01.2018</w:t>
      </w:r>
      <w:r w:rsidRPr="00246F34">
        <w:rPr>
          <w:b/>
          <w:i/>
        </w:rPr>
        <w:t xml:space="preserve"> r. (3 lata)</w:t>
      </w:r>
    </w:p>
    <w:p w:rsidR="00AC7F96" w:rsidRPr="00246F34" w:rsidRDefault="00AC7F96" w:rsidP="00AC7F96">
      <w:pPr>
        <w:jc w:val="both"/>
        <w:rPr>
          <w:b/>
          <w:i/>
        </w:rPr>
      </w:pPr>
    </w:p>
    <w:p w:rsidR="00AC7F96" w:rsidRPr="00246F34" w:rsidRDefault="00AC7F96" w:rsidP="00AC7F96">
      <w:pPr>
        <w:numPr>
          <w:ilvl w:val="0"/>
          <w:numId w:val="1"/>
        </w:numPr>
        <w:jc w:val="both"/>
        <w:rPr>
          <w:b/>
          <w:i/>
        </w:rPr>
      </w:pPr>
      <w:r w:rsidRPr="00246F34">
        <w:rPr>
          <w:b/>
          <w:i/>
        </w:rPr>
        <w:t>Termin i miejsce przetargów</w:t>
      </w:r>
    </w:p>
    <w:p w:rsidR="00AC7F96" w:rsidRPr="003344A5" w:rsidRDefault="00AC7F96" w:rsidP="00AC7F96">
      <w:pPr>
        <w:jc w:val="both"/>
        <w:rPr>
          <w:i/>
        </w:rPr>
      </w:pPr>
      <w:r w:rsidRPr="00246F34">
        <w:rPr>
          <w:i/>
        </w:rPr>
        <w:t xml:space="preserve">Przetargi </w:t>
      </w:r>
      <w:r>
        <w:rPr>
          <w:i/>
        </w:rPr>
        <w:t>przeprowadzone zostaną</w:t>
      </w:r>
      <w:r w:rsidRPr="00246F34">
        <w:rPr>
          <w:i/>
        </w:rPr>
        <w:t xml:space="preserve"> w dniu </w:t>
      </w:r>
      <w:r>
        <w:rPr>
          <w:b/>
          <w:i/>
        </w:rPr>
        <w:t xml:space="preserve">23 stycznia 2015 </w:t>
      </w:r>
      <w:r w:rsidRPr="003344A5">
        <w:rPr>
          <w:b/>
          <w:i/>
        </w:rPr>
        <w:t>r.</w:t>
      </w:r>
      <w:r>
        <w:rPr>
          <w:b/>
          <w:i/>
        </w:rPr>
        <w:t xml:space="preserve"> </w:t>
      </w:r>
      <w:r w:rsidRPr="00246F34">
        <w:rPr>
          <w:b/>
          <w:i/>
        </w:rPr>
        <w:t>o</w:t>
      </w:r>
      <w:r>
        <w:rPr>
          <w:b/>
          <w:i/>
        </w:rPr>
        <w:t>d</w:t>
      </w:r>
      <w:r w:rsidRPr="00246F34">
        <w:rPr>
          <w:b/>
          <w:i/>
        </w:rPr>
        <w:t xml:space="preserve"> godz. 10</w:t>
      </w:r>
      <w:r w:rsidRPr="00246F34">
        <w:rPr>
          <w:b/>
          <w:i/>
          <w:vertAlign w:val="superscript"/>
        </w:rPr>
        <w:t>00</w:t>
      </w:r>
      <w:r w:rsidRPr="00246F34">
        <w:rPr>
          <w:i/>
        </w:rPr>
        <w:t xml:space="preserve">  w</w:t>
      </w:r>
      <w:r w:rsidRPr="003344A5">
        <w:rPr>
          <w:i/>
        </w:rPr>
        <w:t xml:space="preserve"> sied</w:t>
      </w:r>
      <w:r>
        <w:rPr>
          <w:i/>
        </w:rPr>
        <w:t xml:space="preserve">zibie Zarządu Zieleni Miejskiej w Poznaniu przy </w:t>
      </w:r>
      <w:r w:rsidRPr="003344A5">
        <w:rPr>
          <w:i/>
        </w:rPr>
        <w:t xml:space="preserve"> ul. Strzegomska 3, sala konferencyjna ( I piętro ).</w:t>
      </w:r>
    </w:p>
    <w:p w:rsidR="00AC7F96" w:rsidRPr="003344A5" w:rsidRDefault="00AC7F96" w:rsidP="00AC7F96">
      <w:pPr>
        <w:jc w:val="both"/>
        <w:rPr>
          <w:i/>
        </w:rPr>
      </w:pPr>
    </w:p>
    <w:p w:rsidR="00AC7F96" w:rsidRPr="006978D9" w:rsidRDefault="00AC7F96" w:rsidP="00AC7F96">
      <w:pPr>
        <w:numPr>
          <w:ilvl w:val="0"/>
          <w:numId w:val="1"/>
        </w:numPr>
        <w:jc w:val="both"/>
        <w:rPr>
          <w:b/>
          <w:i/>
        </w:rPr>
      </w:pPr>
      <w:r>
        <w:rPr>
          <w:b/>
          <w:i/>
        </w:rPr>
        <w:t>Informacje dodatkowe</w:t>
      </w:r>
    </w:p>
    <w:p w:rsidR="00AC7F96" w:rsidRDefault="00AC7F96" w:rsidP="00AC7F96">
      <w:pPr>
        <w:ind w:left="2832" w:firstLine="708"/>
        <w:rPr>
          <w:b/>
          <w:i/>
        </w:rPr>
      </w:pPr>
    </w:p>
    <w:p w:rsidR="00AC7F96" w:rsidRPr="006F326C" w:rsidRDefault="00AC7F96" w:rsidP="00AC7F96">
      <w:pPr>
        <w:numPr>
          <w:ilvl w:val="0"/>
          <w:numId w:val="2"/>
        </w:numPr>
        <w:tabs>
          <w:tab w:val="left" w:pos="-1440"/>
        </w:tabs>
        <w:ind w:right="-2"/>
        <w:jc w:val="both"/>
        <w:rPr>
          <w:i/>
        </w:rPr>
      </w:pPr>
      <w:r w:rsidRPr="006F326C">
        <w:rPr>
          <w:i/>
        </w:rPr>
        <w:t>Dzierżawca oprócz czynszu dzierżawnego zobowiązany będzie do: ponoszenia na własny koszt wszelkich świadczeń  i ciężarów publicznych związanych z posiadaniem nieruchomości, wszelkich opłat i podatków, w szczególności podatku od nieruchomości jak również koszty ubezpieczenia oraz wszelkie inne świadczenia cywilnoprawne związane z używaniem nieruchomości.</w:t>
      </w:r>
    </w:p>
    <w:p w:rsidR="00AC7F96" w:rsidRPr="006F326C" w:rsidRDefault="00AC7F96" w:rsidP="00AC7F96">
      <w:pPr>
        <w:pStyle w:val="Tekstpodstawowywcity"/>
        <w:numPr>
          <w:ilvl w:val="0"/>
          <w:numId w:val="2"/>
        </w:numPr>
        <w:spacing w:after="0"/>
        <w:jc w:val="both"/>
        <w:rPr>
          <w:i/>
        </w:rPr>
      </w:pPr>
      <w:r w:rsidRPr="006F326C">
        <w:rPr>
          <w:i/>
        </w:rPr>
        <w:t>Dzierżawca zrzeka się roszczeń o zwrot wszelkich nakładów poniesionych na dzierżawionej nieruchomości.</w:t>
      </w:r>
    </w:p>
    <w:p w:rsidR="00AC7F96" w:rsidRPr="006F326C" w:rsidRDefault="00AC7F96" w:rsidP="00AC7F96">
      <w:pPr>
        <w:numPr>
          <w:ilvl w:val="0"/>
          <w:numId w:val="2"/>
        </w:numPr>
        <w:jc w:val="both"/>
        <w:rPr>
          <w:i/>
        </w:rPr>
      </w:pPr>
      <w:r w:rsidRPr="006F326C">
        <w:rPr>
          <w:i/>
        </w:rPr>
        <w:t>Za wszelkie szkody, w szczególności szkody z odpowiedzialności cywilnej oraz od nieszczęśliwych wypadków (takie jak kradzież, uszkodzenie, zniszczenie), spowodowane przez zdarzenia losowe lub osoby trzecie, które powstaną na przedmiotowej nieruchomości w czasie wykonywania dzierżawy lub związane będą z działalnością prowadzoną przez Dzierżawcę na nieruchomości ponosi odpowiedzialność Dzierżawca.</w:t>
      </w:r>
    </w:p>
    <w:p w:rsidR="00AC7F96" w:rsidRDefault="00AC7F96" w:rsidP="00AC7F96">
      <w:pPr>
        <w:pStyle w:val="Tekstpodstawowywcity"/>
        <w:numPr>
          <w:ilvl w:val="0"/>
          <w:numId w:val="2"/>
        </w:numPr>
        <w:jc w:val="both"/>
        <w:rPr>
          <w:i/>
          <w:szCs w:val="22"/>
        </w:rPr>
      </w:pPr>
      <w:r w:rsidRPr="000971F1">
        <w:rPr>
          <w:i/>
          <w:szCs w:val="22"/>
        </w:rPr>
        <w:t>Dzierżawca zobowiązuje się do przestrzegania powszechnie obowiązujących przepisów prawa, w szczególności do prowadzenia działalności handlowej wyłącznie w zakresie towarów, których skup i sprzedaż nie jest objęta zakazem</w:t>
      </w:r>
      <w:r>
        <w:rPr>
          <w:i/>
          <w:szCs w:val="22"/>
        </w:rPr>
        <w:t>.</w:t>
      </w:r>
    </w:p>
    <w:p w:rsidR="00AC7F96" w:rsidRPr="00D95889" w:rsidRDefault="00AC7F96" w:rsidP="00AC7F96">
      <w:pPr>
        <w:pStyle w:val="Tekstpodstawowywcity"/>
        <w:numPr>
          <w:ilvl w:val="0"/>
          <w:numId w:val="2"/>
        </w:numPr>
        <w:spacing w:after="0"/>
        <w:ind w:hanging="357"/>
        <w:jc w:val="both"/>
        <w:rPr>
          <w:i/>
          <w:sz w:val="36"/>
          <w:szCs w:val="22"/>
        </w:rPr>
      </w:pPr>
      <w:r w:rsidRPr="00D95889">
        <w:rPr>
          <w:i/>
          <w:szCs w:val="18"/>
        </w:rPr>
        <w:t>Na przedmiotowych miejscach handlowych dopuszcza się sprzedaż wszystkich towarów z wyjątkiem:</w:t>
      </w:r>
    </w:p>
    <w:p w:rsidR="00AC7F96" w:rsidRPr="00D95889" w:rsidRDefault="00AC7F96" w:rsidP="00AC7F96">
      <w:pPr>
        <w:pStyle w:val="Tekstpodstawowywcity"/>
        <w:numPr>
          <w:ilvl w:val="0"/>
          <w:numId w:val="3"/>
        </w:numPr>
        <w:spacing w:after="0"/>
        <w:ind w:hanging="357"/>
        <w:jc w:val="both"/>
        <w:rPr>
          <w:i/>
          <w:sz w:val="36"/>
          <w:szCs w:val="22"/>
        </w:rPr>
      </w:pPr>
      <w:r w:rsidRPr="00D95889">
        <w:rPr>
          <w:i/>
          <w:szCs w:val="18"/>
        </w:rPr>
        <w:t>napojów alkoholowych;</w:t>
      </w:r>
    </w:p>
    <w:p w:rsidR="00AC7F96" w:rsidRPr="00D95889" w:rsidRDefault="00AC7F96" w:rsidP="00AC7F96">
      <w:pPr>
        <w:pStyle w:val="Tekstpodstawowywcity"/>
        <w:numPr>
          <w:ilvl w:val="0"/>
          <w:numId w:val="3"/>
        </w:numPr>
        <w:spacing w:after="0"/>
        <w:ind w:hanging="357"/>
        <w:jc w:val="both"/>
        <w:rPr>
          <w:i/>
          <w:sz w:val="36"/>
          <w:szCs w:val="22"/>
        </w:rPr>
      </w:pPr>
      <w:r w:rsidRPr="00D95889">
        <w:rPr>
          <w:i/>
          <w:szCs w:val="18"/>
        </w:rPr>
        <w:t>wszelkiego rodzaju trucizn i leków;</w:t>
      </w:r>
    </w:p>
    <w:p w:rsidR="00AC7F96" w:rsidRPr="00D95889" w:rsidRDefault="00AC7F96" w:rsidP="00AC7F96">
      <w:pPr>
        <w:pStyle w:val="Tekstpodstawowywcity"/>
        <w:numPr>
          <w:ilvl w:val="0"/>
          <w:numId w:val="3"/>
        </w:numPr>
        <w:spacing w:after="0"/>
        <w:ind w:hanging="357"/>
        <w:jc w:val="both"/>
        <w:rPr>
          <w:i/>
          <w:sz w:val="36"/>
          <w:szCs w:val="22"/>
        </w:rPr>
      </w:pPr>
      <w:r w:rsidRPr="00D95889">
        <w:rPr>
          <w:i/>
          <w:szCs w:val="18"/>
        </w:rPr>
        <w:t>broni, amunicji, materiałów wybuchowych i pirotechnicznych, w tym fajerwerków;</w:t>
      </w:r>
    </w:p>
    <w:p w:rsidR="00AC7F96" w:rsidRPr="00D95889" w:rsidRDefault="00AC7F96" w:rsidP="00AC7F96">
      <w:pPr>
        <w:pStyle w:val="Tekstpodstawowywcity"/>
        <w:numPr>
          <w:ilvl w:val="0"/>
          <w:numId w:val="3"/>
        </w:numPr>
        <w:spacing w:after="0"/>
        <w:ind w:hanging="357"/>
        <w:jc w:val="both"/>
        <w:rPr>
          <w:i/>
          <w:sz w:val="36"/>
          <w:szCs w:val="22"/>
        </w:rPr>
      </w:pPr>
      <w:r w:rsidRPr="00D95889">
        <w:rPr>
          <w:i/>
          <w:szCs w:val="18"/>
        </w:rPr>
        <w:t>artykułów, których sprzedaż jest zabroniona na podstawie odrębnych przepisów, w szczególności przepisów prawa autorskiego i praw pokrewnych oraz przepisów o ochronie własności przemysłowej, lub naruszających prawa osób trzecich;</w:t>
      </w:r>
      <w:r w:rsidRPr="00D95889">
        <w:rPr>
          <w:i/>
          <w:szCs w:val="18"/>
          <w:lang w:val="pl-PL"/>
        </w:rPr>
        <w:t xml:space="preserve"> </w:t>
      </w:r>
    </w:p>
    <w:p w:rsidR="00AC7F96" w:rsidRPr="00D95889" w:rsidRDefault="00AC7F96" w:rsidP="00AC7F96">
      <w:pPr>
        <w:pStyle w:val="Tekstpodstawowywcity"/>
        <w:numPr>
          <w:ilvl w:val="0"/>
          <w:numId w:val="3"/>
        </w:numPr>
        <w:spacing w:after="0"/>
        <w:ind w:hanging="357"/>
        <w:jc w:val="both"/>
        <w:rPr>
          <w:i/>
          <w:sz w:val="36"/>
          <w:szCs w:val="22"/>
        </w:rPr>
      </w:pPr>
      <w:r w:rsidRPr="00D95889">
        <w:rPr>
          <w:i/>
          <w:szCs w:val="18"/>
          <w:lang w:val="pl-PL"/>
        </w:rPr>
        <w:t>Towarów, którymi obrót narusza obowiązujące przepisy prawa lub uprawnienia osób trzecich (w szczególności prawa własności intelektualnej), jak również których wystawienie może być uznane za naruszające dobre obyczaje.</w:t>
      </w:r>
    </w:p>
    <w:p w:rsidR="00AC7F96" w:rsidRPr="00D95889" w:rsidRDefault="00AC7F96" w:rsidP="00AC7F96">
      <w:pPr>
        <w:pStyle w:val="Tekstpodstawowywcity"/>
        <w:numPr>
          <w:ilvl w:val="0"/>
          <w:numId w:val="3"/>
        </w:numPr>
        <w:spacing w:after="0"/>
        <w:ind w:hanging="357"/>
        <w:jc w:val="both"/>
        <w:rPr>
          <w:i/>
          <w:sz w:val="36"/>
          <w:szCs w:val="22"/>
        </w:rPr>
      </w:pPr>
      <w:r w:rsidRPr="00D95889">
        <w:rPr>
          <w:i/>
          <w:szCs w:val="18"/>
        </w:rPr>
        <w:t>żywych zwierząt;</w:t>
      </w:r>
    </w:p>
    <w:p w:rsidR="00AC7F96" w:rsidRPr="00D95889" w:rsidRDefault="00AC7F96" w:rsidP="00AC7F96">
      <w:pPr>
        <w:pStyle w:val="NormalnyWeb"/>
        <w:numPr>
          <w:ilvl w:val="0"/>
          <w:numId w:val="2"/>
        </w:numPr>
        <w:shd w:val="clear" w:color="auto" w:fill="FFFFFF"/>
        <w:spacing w:before="0" w:beforeAutospacing="0" w:after="0" w:afterAutospacing="0"/>
        <w:ind w:hanging="357"/>
        <w:rPr>
          <w:i/>
          <w:szCs w:val="18"/>
        </w:rPr>
      </w:pPr>
      <w:r w:rsidRPr="00D95889">
        <w:rPr>
          <w:i/>
          <w:szCs w:val="18"/>
        </w:rPr>
        <w:t>Zabrania się sprzedaży na straganach:</w:t>
      </w:r>
    </w:p>
    <w:p w:rsidR="00AC7F96" w:rsidRPr="00D95889" w:rsidRDefault="00AC7F96" w:rsidP="00AC7F96">
      <w:pPr>
        <w:pStyle w:val="NormalnyWeb"/>
        <w:numPr>
          <w:ilvl w:val="0"/>
          <w:numId w:val="4"/>
        </w:numPr>
        <w:shd w:val="clear" w:color="auto" w:fill="FFFFFF"/>
        <w:spacing w:before="0" w:beforeAutospacing="0" w:after="0" w:afterAutospacing="0"/>
        <w:ind w:hanging="357"/>
        <w:rPr>
          <w:i/>
          <w:szCs w:val="18"/>
        </w:rPr>
      </w:pPr>
      <w:r w:rsidRPr="00D95889">
        <w:rPr>
          <w:i/>
          <w:szCs w:val="18"/>
        </w:rPr>
        <w:t>mięsa i podrobów oraz przetworów mięsnych i podrobowych;</w:t>
      </w:r>
    </w:p>
    <w:p w:rsidR="00AC7F96" w:rsidRDefault="00AC7F96" w:rsidP="00AC7F96">
      <w:pPr>
        <w:pStyle w:val="NormalnyWeb"/>
        <w:numPr>
          <w:ilvl w:val="0"/>
          <w:numId w:val="4"/>
        </w:numPr>
        <w:shd w:val="clear" w:color="auto" w:fill="FFFFFF"/>
        <w:spacing w:before="0" w:beforeAutospacing="0" w:after="0" w:afterAutospacing="0"/>
        <w:ind w:hanging="357"/>
        <w:rPr>
          <w:i/>
          <w:szCs w:val="18"/>
        </w:rPr>
      </w:pPr>
      <w:r w:rsidRPr="00D95889">
        <w:rPr>
          <w:i/>
          <w:szCs w:val="18"/>
        </w:rPr>
        <w:t>ryb – z wyłączeniem okresu Świąt Bożego Narodzenia.</w:t>
      </w:r>
    </w:p>
    <w:p w:rsidR="00AC7F96" w:rsidRPr="004D54B9" w:rsidRDefault="00AC7F96" w:rsidP="00AC7F96">
      <w:pPr>
        <w:pStyle w:val="Tekstpodstawowy"/>
        <w:numPr>
          <w:ilvl w:val="0"/>
          <w:numId w:val="2"/>
        </w:numPr>
        <w:tabs>
          <w:tab w:val="left" w:pos="-1440"/>
        </w:tabs>
        <w:spacing w:after="0"/>
        <w:jc w:val="both"/>
        <w:rPr>
          <w:i/>
          <w:szCs w:val="22"/>
        </w:rPr>
      </w:pPr>
      <w:r w:rsidRPr="00B63503">
        <w:rPr>
          <w:i/>
          <w:szCs w:val="22"/>
        </w:rPr>
        <w:t>Należny  czynsz dzierżawny Dzierżawca płacić będzie do dnia 15  każdego miesiąca dzierżawy</w:t>
      </w:r>
      <w:r>
        <w:rPr>
          <w:i/>
          <w:szCs w:val="22"/>
        </w:rPr>
        <w:t xml:space="preserve"> na rachunek </w:t>
      </w:r>
      <w:r>
        <w:rPr>
          <w:i/>
          <w:szCs w:val="22"/>
          <w:lang w:val="pl-PL"/>
        </w:rPr>
        <w:t>bankowy wskazany na fakturze lub umowie dzierżawy.</w:t>
      </w:r>
    </w:p>
    <w:p w:rsidR="00AC7F96" w:rsidRPr="004D54B9" w:rsidRDefault="00AC7F96" w:rsidP="00AC7F96">
      <w:pPr>
        <w:pStyle w:val="Tekstpodstawowy"/>
        <w:numPr>
          <w:ilvl w:val="0"/>
          <w:numId w:val="2"/>
        </w:numPr>
        <w:tabs>
          <w:tab w:val="left" w:pos="-1440"/>
        </w:tabs>
        <w:spacing w:after="0"/>
        <w:jc w:val="both"/>
        <w:rPr>
          <w:i/>
          <w:sz w:val="28"/>
          <w:szCs w:val="22"/>
        </w:rPr>
      </w:pPr>
      <w:r w:rsidRPr="004D54B9">
        <w:rPr>
          <w:i/>
          <w:szCs w:val="22"/>
        </w:rPr>
        <w:t>Na przedmiotowej nieruchomości zakazuje się lokalizowania zabudowy kubaturowej.</w:t>
      </w:r>
    </w:p>
    <w:p w:rsidR="00AC7F96" w:rsidRPr="00302D84" w:rsidRDefault="00AC7F96" w:rsidP="00AC7F96">
      <w:pPr>
        <w:pStyle w:val="Tekstpodstawowywcity"/>
        <w:spacing w:after="0"/>
        <w:ind w:left="720"/>
        <w:jc w:val="both"/>
        <w:rPr>
          <w:i/>
          <w:sz w:val="22"/>
          <w:szCs w:val="22"/>
        </w:rPr>
      </w:pPr>
    </w:p>
    <w:p w:rsidR="00AC7F96" w:rsidRPr="00D95889" w:rsidRDefault="00AC7F96" w:rsidP="00AC7F96">
      <w:pPr>
        <w:numPr>
          <w:ilvl w:val="0"/>
          <w:numId w:val="1"/>
        </w:numPr>
        <w:rPr>
          <w:b/>
          <w:i/>
        </w:rPr>
      </w:pPr>
      <w:r w:rsidRPr="00D95889">
        <w:rPr>
          <w:b/>
          <w:i/>
        </w:rPr>
        <w:t>Minimalna wysokość postąpienia</w:t>
      </w:r>
    </w:p>
    <w:p w:rsidR="00AC7F96" w:rsidRPr="00D95889" w:rsidRDefault="00AC7F96" w:rsidP="00AC7F96">
      <w:pPr>
        <w:jc w:val="both"/>
        <w:rPr>
          <w:b/>
          <w:i/>
        </w:rPr>
      </w:pPr>
      <w:r w:rsidRPr="00D95889">
        <w:rPr>
          <w:i/>
        </w:rPr>
        <w:t xml:space="preserve">Minimalna wysokość postąpienia dla każdego miejsca handlowego nie może wynosić mniej niż  </w:t>
      </w:r>
      <w:r w:rsidRPr="00D95889">
        <w:rPr>
          <w:b/>
          <w:i/>
        </w:rPr>
        <w:t>20,00 zł + VAT.</w:t>
      </w:r>
    </w:p>
    <w:p w:rsidR="00AC7F96" w:rsidRPr="009B1BE3" w:rsidRDefault="00AC7F96" w:rsidP="00AC7F96">
      <w:pPr>
        <w:jc w:val="both"/>
        <w:rPr>
          <w:i/>
        </w:rPr>
      </w:pPr>
    </w:p>
    <w:p w:rsidR="00AC7F96" w:rsidRPr="009B1BE3" w:rsidRDefault="00AC7F96" w:rsidP="00AC7F96">
      <w:pPr>
        <w:numPr>
          <w:ilvl w:val="0"/>
          <w:numId w:val="1"/>
        </w:numPr>
        <w:jc w:val="both"/>
        <w:rPr>
          <w:b/>
          <w:i/>
        </w:rPr>
      </w:pPr>
      <w:r w:rsidRPr="009B1BE3">
        <w:rPr>
          <w:b/>
          <w:i/>
        </w:rPr>
        <w:lastRenderedPageBreak/>
        <w:t>Wadium, termin i miejsce jego wniesienia</w:t>
      </w:r>
    </w:p>
    <w:p w:rsidR="00AC7F96" w:rsidRPr="00C86623" w:rsidRDefault="00AC7F96" w:rsidP="00AC7F96">
      <w:pPr>
        <w:jc w:val="both"/>
        <w:rPr>
          <w:b/>
          <w:i/>
        </w:rPr>
      </w:pPr>
      <w:r w:rsidRPr="00C86623">
        <w:rPr>
          <w:b/>
          <w:i/>
        </w:rPr>
        <w:t>Warunkiem wzięcia udziału, w każdym z przetargów jest wniesienie wadium w wysokości określonej w tabeli 1 w pkt. 1 niniejszego ogłoszenia  dla miejsc handlowych.</w:t>
      </w:r>
    </w:p>
    <w:p w:rsidR="00AC7F96" w:rsidRPr="00C86623" w:rsidRDefault="00AC7F96" w:rsidP="00AC7F96">
      <w:pPr>
        <w:numPr>
          <w:ilvl w:val="0"/>
          <w:numId w:val="1"/>
        </w:numPr>
        <w:jc w:val="both"/>
        <w:rPr>
          <w:b/>
          <w:i/>
        </w:rPr>
      </w:pPr>
      <w:r w:rsidRPr="00C86623">
        <w:rPr>
          <w:b/>
          <w:i/>
        </w:rPr>
        <w:t xml:space="preserve">Przy wpłacie wadium należy w tytule przelewu podać uczestnika przetargu oraz numer miejsca handlowego podany w tabeli 1 w  pkt. 1 niniejszego ogłoszenia, którego wpłata dotyczy.  </w:t>
      </w:r>
    </w:p>
    <w:p w:rsidR="00AC7F96" w:rsidRDefault="00AC7F96" w:rsidP="00AC7F96">
      <w:pPr>
        <w:autoSpaceDE w:val="0"/>
        <w:autoSpaceDN w:val="0"/>
        <w:adjustRightInd w:val="0"/>
        <w:rPr>
          <w:rFonts w:ascii="Times New Roman,Bold" w:hAnsi="Times New Roman,Bold" w:cs="Times New Roman,Bold"/>
          <w:b/>
          <w:bCs/>
          <w:sz w:val="18"/>
          <w:szCs w:val="18"/>
        </w:rPr>
      </w:pPr>
    </w:p>
    <w:p w:rsidR="00AC7F96" w:rsidRPr="00C86623" w:rsidRDefault="00AC7F96" w:rsidP="00AC7F96">
      <w:pPr>
        <w:numPr>
          <w:ilvl w:val="0"/>
          <w:numId w:val="1"/>
        </w:numPr>
        <w:jc w:val="both"/>
        <w:rPr>
          <w:i/>
        </w:rPr>
      </w:pPr>
      <w:r w:rsidRPr="00C86623">
        <w:rPr>
          <w:i/>
        </w:rPr>
        <w:t xml:space="preserve">W przetargu mogą brać udział oferenci, którzy wniosą wadium do 31.12.2014 r. na konto ING Bank Śląski S.A. </w:t>
      </w:r>
      <w:r w:rsidRPr="00C86623">
        <w:rPr>
          <w:i/>
          <w:szCs w:val="22"/>
        </w:rPr>
        <w:t>40 1050 1520 1000 0023 4950 8693</w:t>
      </w:r>
      <w:r w:rsidRPr="00C86623">
        <w:rPr>
          <w:i/>
        </w:rPr>
        <w:t xml:space="preserve"> lub od 01.01.2015 r. na konto </w:t>
      </w:r>
      <w:r w:rsidRPr="00C86623">
        <w:rPr>
          <w:b/>
          <w:bCs/>
          <w:i/>
          <w:szCs w:val="22"/>
        </w:rPr>
        <w:t xml:space="preserve">56 1020 4027 0000 1702 1262 7412 </w:t>
      </w:r>
      <w:r w:rsidRPr="00C86623">
        <w:rPr>
          <w:i/>
        </w:rPr>
        <w:t xml:space="preserve">z odpowiednim wyprzedzeniem tak, aby środki pieniężne znalazły się na koncie ZZM  do dnia </w:t>
      </w:r>
      <w:r>
        <w:rPr>
          <w:b/>
          <w:i/>
        </w:rPr>
        <w:t>21</w:t>
      </w:r>
      <w:r w:rsidRPr="00C86623">
        <w:rPr>
          <w:b/>
          <w:i/>
        </w:rPr>
        <w:t xml:space="preserve"> stycznia 2015 r. do godz. 15</w:t>
      </w:r>
      <w:r w:rsidRPr="00C86623">
        <w:rPr>
          <w:b/>
          <w:i/>
          <w:vertAlign w:val="superscript"/>
        </w:rPr>
        <w:t>00</w:t>
      </w:r>
      <w:r w:rsidRPr="00C86623">
        <w:rPr>
          <w:i/>
        </w:rPr>
        <w:t xml:space="preserve"> oraz:</w:t>
      </w:r>
    </w:p>
    <w:p w:rsidR="00AC7F96" w:rsidRDefault="00AC7F96" w:rsidP="00AC7F96">
      <w:pPr>
        <w:numPr>
          <w:ilvl w:val="0"/>
          <w:numId w:val="5"/>
        </w:numPr>
        <w:jc w:val="both"/>
        <w:rPr>
          <w:i/>
        </w:rPr>
      </w:pPr>
      <w:r w:rsidRPr="00C86623">
        <w:rPr>
          <w:i/>
        </w:rPr>
        <w:t>okażą dowód stwierdzający tożs</w:t>
      </w:r>
      <w:r>
        <w:rPr>
          <w:i/>
        </w:rPr>
        <w:t>amość,</w:t>
      </w:r>
    </w:p>
    <w:p w:rsidR="00AC7F96" w:rsidRDefault="00AC7F96" w:rsidP="00AC7F96">
      <w:pPr>
        <w:numPr>
          <w:ilvl w:val="0"/>
          <w:numId w:val="5"/>
        </w:numPr>
        <w:jc w:val="both"/>
        <w:rPr>
          <w:i/>
        </w:rPr>
      </w:pPr>
      <w:r w:rsidRPr="00C86623">
        <w:rPr>
          <w:i/>
        </w:rPr>
        <w:t xml:space="preserve">dokumenty rejestrowe podmiotu ( w przypadku podmiotu gospodarczego)  </w:t>
      </w:r>
    </w:p>
    <w:p w:rsidR="00AC7F96" w:rsidRPr="00C86623" w:rsidRDefault="00AC7F96" w:rsidP="00AC7F96">
      <w:pPr>
        <w:numPr>
          <w:ilvl w:val="0"/>
          <w:numId w:val="5"/>
        </w:numPr>
        <w:jc w:val="both"/>
        <w:rPr>
          <w:i/>
        </w:rPr>
      </w:pPr>
      <w:r w:rsidRPr="00C86623">
        <w:rPr>
          <w:i/>
        </w:rPr>
        <w:t>złożą stosowne oświadczenia.</w:t>
      </w:r>
    </w:p>
    <w:p w:rsidR="00AC7F96" w:rsidRDefault="00AC7F96" w:rsidP="00AC7F96">
      <w:pPr>
        <w:numPr>
          <w:ilvl w:val="0"/>
          <w:numId w:val="6"/>
        </w:numPr>
        <w:jc w:val="both"/>
        <w:rPr>
          <w:b/>
          <w:i/>
        </w:rPr>
      </w:pPr>
      <w:r w:rsidRPr="00246F34">
        <w:rPr>
          <w:i/>
        </w:rPr>
        <w:t xml:space="preserve">Wadium zwraca się niezwłocznie po odwołaniu lub zamknięciu przetargu jednak nie później niż przed upływem trzech dni od dnia odwołania lub zamknięcia oraz unieważnienia lub zakończenia  przetargu wynikiem negatywnym, przelewem na konto uczestnika przetargu. </w:t>
      </w:r>
    </w:p>
    <w:p w:rsidR="00AC7F96" w:rsidRDefault="00AC7F96" w:rsidP="00AC7F96">
      <w:pPr>
        <w:numPr>
          <w:ilvl w:val="0"/>
          <w:numId w:val="6"/>
        </w:numPr>
        <w:jc w:val="both"/>
        <w:rPr>
          <w:b/>
          <w:i/>
        </w:rPr>
      </w:pPr>
      <w:r w:rsidRPr="00C86623">
        <w:rPr>
          <w:b/>
          <w:i/>
        </w:rPr>
        <w:t xml:space="preserve">W przypadku gdy uczestnik wygrywający przetarg uchyli się od zawarcia umowy dzierżawy, wadium przepada na rzecz ZZM. </w:t>
      </w:r>
    </w:p>
    <w:p w:rsidR="00AC7F96" w:rsidRPr="00C86623" w:rsidRDefault="00AC7F96" w:rsidP="00AC7F96">
      <w:pPr>
        <w:numPr>
          <w:ilvl w:val="0"/>
          <w:numId w:val="6"/>
        </w:numPr>
        <w:jc w:val="both"/>
        <w:rPr>
          <w:b/>
          <w:i/>
        </w:rPr>
      </w:pPr>
      <w:r w:rsidRPr="00C86623">
        <w:rPr>
          <w:i/>
          <w:sz w:val="26"/>
        </w:rPr>
        <w:t>Zarząd Zieleni Miejskiej zastrzega sobie prawo unieważnienia przetargu bez podania przyczyny</w:t>
      </w:r>
      <w:r w:rsidRPr="00C86623">
        <w:rPr>
          <w:i/>
        </w:rPr>
        <w:t>.</w:t>
      </w:r>
    </w:p>
    <w:p w:rsidR="00AC7F96" w:rsidRDefault="00AC7F96" w:rsidP="00AC7F96">
      <w:pPr>
        <w:jc w:val="both"/>
        <w:rPr>
          <w:i/>
          <w:sz w:val="20"/>
          <w:szCs w:val="20"/>
        </w:rPr>
      </w:pPr>
      <w:r w:rsidRPr="00246F34">
        <w:rPr>
          <w:i/>
          <w:sz w:val="20"/>
          <w:szCs w:val="20"/>
        </w:rPr>
        <w:t>Regulamin przetargu oraz dodatkowe informacje o nieruchomości przeznaczonej do wydzierżawienia  można uzyskać w Zarządzie Zieleni Miejskiej-Poznań, ul. Strzegomska 3, pokój nr 7, I piętro- za salą konferencyjną, telefon 61- 860-85-29 w godzinach 9</w:t>
      </w:r>
      <w:r w:rsidRPr="00246F34">
        <w:rPr>
          <w:i/>
          <w:sz w:val="20"/>
          <w:szCs w:val="20"/>
          <w:vertAlign w:val="superscript"/>
        </w:rPr>
        <w:t>00</w:t>
      </w:r>
      <w:r w:rsidRPr="00246F34">
        <w:rPr>
          <w:i/>
          <w:sz w:val="20"/>
          <w:szCs w:val="20"/>
        </w:rPr>
        <w:t>-14</w:t>
      </w:r>
      <w:r w:rsidRPr="00246F34">
        <w:rPr>
          <w:i/>
          <w:sz w:val="20"/>
          <w:szCs w:val="20"/>
          <w:vertAlign w:val="superscript"/>
        </w:rPr>
        <w:t>00</w:t>
      </w:r>
      <w:r w:rsidRPr="00246F34">
        <w:rPr>
          <w:i/>
          <w:sz w:val="20"/>
          <w:szCs w:val="20"/>
        </w:rPr>
        <w:t>.</w:t>
      </w:r>
    </w:p>
    <w:p w:rsidR="00AC7F96" w:rsidRDefault="00AC7F96" w:rsidP="00AC7F96">
      <w:pPr>
        <w:jc w:val="both"/>
        <w:rPr>
          <w:i/>
        </w:rPr>
      </w:pPr>
    </w:p>
    <w:p w:rsidR="00AC7F96" w:rsidRDefault="00AC7F96" w:rsidP="00AC7F96">
      <w:pPr>
        <w:jc w:val="both"/>
        <w:rPr>
          <w:i/>
        </w:rPr>
      </w:pPr>
    </w:p>
    <w:p w:rsidR="00AC7F96" w:rsidRDefault="00AC7F96" w:rsidP="00AC7F96">
      <w:pPr>
        <w:jc w:val="both"/>
        <w:rPr>
          <w:i/>
        </w:rPr>
      </w:pPr>
    </w:p>
    <w:p w:rsidR="00AC7F96" w:rsidRDefault="00AC7F96" w:rsidP="00AC7F96">
      <w:pPr>
        <w:jc w:val="center"/>
        <w:rPr>
          <w:b/>
          <w:i/>
          <w:sz w:val="28"/>
          <w:szCs w:val="28"/>
        </w:rPr>
      </w:pPr>
    </w:p>
    <w:p w:rsidR="00AC7F96" w:rsidRDefault="00AC7F96" w:rsidP="00AC7F96">
      <w:pPr>
        <w:jc w:val="center"/>
        <w:rPr>
          <w:b/>
          <w:i/>
          <w:sz w:val="28"/>
          <w:szCs w:val="28"/>
        </w:rPr>
      </w:pPr>
    </w:p>
    <w:p w:rsidR="00BD4840" w:rsidRDefault="00BD4840"/>
    <w:sectPr w:rsidR="00BD4840" w:rsidSect="00BD4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1047"/>
    <w:multiLevelType w:val="hybridMultilevel"/>
    <w:tmpl w:val="3844F114"/>
    <w:lvl w:ilvl="0" w:tplc="3FD678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9E6290A"/>
    <w:multiLevelType w:val="hybridMultilevel"/>
    <w:tmpl w:val="70E8E63A"/>
    <w:lvl w:ilvl="0" w:tplc="F74E1F3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B433DC"/>
    <w:multiLevelType w:val="hybridMultilevel"/>
    <w:tmpl w:val="9A1A3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A1E1493"/>
    <w:multiLevelType w:val="hybridMultilevel"/>
    <w:tmpl w:val="77A2F186"/>
    <w:lvl w:ilvl="0" w:tplc="A316FA5A">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5C5BE9"/>
    <w:multiLevelType w:val="hybridMultilevel"/>
    <w:tmpl w:val="652479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7C02067"/>
    <w:multiLevelType w:val="hybridMultilevel"/>
    <w:tmpl w:val="ECF058D6"/>
    <w:lvl w:ilvl="0" w:tplc="614C0E5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C7F96"/>
    <w:rsid w:val="00AC7F96"/>
    <w:rsid w:val="00BD48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F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C7F96"/>
    <w:pPr>
      <w:spacing w:after="120"/>
      <w:ind w:left="283"/>
    </w:pPr>
    <w:rPr>
      <w:lang/>
    </w:rPr>
  </w:style>
  <w:style w:type="character" w:customStyle="1" w:styleId="TekstpodstawowywcityZnak">
    <w:name w:val="Tekst podstawowy wcięty Znak"/>
    <w:basedOn w:val="Domylnaczcionkaakapitu"/>
    <w:link w:val="Tekstpodstawowywcity"/>
    <w:rsid w:val="00AC7F96"/>
    <w:rPr>
      <w:rFonts w:ascii="Times New Roman" w:eastAsia="Times New Roman" w:hAnsi="Times New Roman" w:cs="Times New Roman"/>
      <w:sz w:val="24"/>
      <w:szCs w:val="24"/>
      <w:lang/>
    </w:rPr>
  </w:style>
  <w:style w:type="paragraph" w:styleId="Tekstpodstawowy">
    <w:name w:val="Body Text"/>
    <w:basedOn w:val="Normalny"/>
    <w:link w:val="TekstpodstawowyZnak"/>
    <w:rsid w:val="00AC7F96"/>
    <w:pPr>
      <w:spacing w:after="120"/>
    </w:pPr>
    <w:rPr>
      <w:lang/>
    </w:rPr>
  </w:style>
  <w:style w:type="character" w:customStyle="1" w:styleId="TekstpodstawowyZnak">
    <w:name w:val="Tekst podstawowy Znak"/>
    <w:basedOn w:val="Domylnaczcionkaakapitu"/>
    <w:link w:val="Tekstpodstawowy"/>
    <w:rsid w:val="00AC7F96"/>
    <w:rPr>
      <w:rFonts w:ascii="Times New Roman" w:eastAsia="Times New Roman" w:hAnsi="Times New Roman" w:cs="Times New Roman"/>
      <w:sz w:val="24"/>
      <w:szCs w:val="24"/>
      <w:lang/>
    </w:rPr>
  </w:style>
  <w:style w:type="paragraph" w:styleId="NormalnyWeb">
    <w:name w:val="Normal (Web)"/>
    <w:basedOn w:val="Normalny"/>
    <w:uiPriority w:val="99"/>
    <w:unhideWhenUsed/>
    <w:rsid w:val="00AC7F96"/>
    <w:pPr>
      <w:spacing w:before="100" w:beforeAutospacing="1" w:after="100" w:afterAutospacing="1"/>
    </w:pPr>
  </w:style>
  <w:style w:type="paragraph" w:styleId="Legenda">
    <w:name w:val="caption"/>
    <w:basedOn w:val="Normalny"/>
    <w:next w:val="Normalny"/>
    <w:unhideWhenUsed/>
    <w:qFormat/>
    <w:rsid w:val="00AC7F96"/>
    <w:rPr>
      <w:b/>
      <w:bCs/>
      <w:sz w:val="20"/>
      <w:szCs w:val="20"/>
    </w:rPr>
  </w:style>
  <w:style w:type="paragraph" w:styleId="Tekstdymka">
    <w:name w:val="Balloon Text"/>
    <w:basedOn w:val="Normalny"/>
    <w:link w:val="TekstdymkaZnak"/>
    <w:uiPriority w:val="99"/>
    <w:semiHidden/>
    <w:unhideWhenUsed/>
    <w:rsid w:val="00AC7F96"/>
    <w:rPr>
      <w:rFonts w:ascii="Tahoma" w:hAnsi="Tahoma" w:cs="Tahoma"/>
      <w:sz w:val="16"/>
      <w:szCs w:val="16"/>
    </w:rPr>
  </w:style>
  <w:style w:type="character" w:customStyle="1" w:styleId="TekstdymkaZnak">
    <w:name w:val="Tekst dymka Znak"/>
    <w:basedOn w:val="Domylnaczcionkaakapitu"/>
    <w:link w:val="Tekstdymka"/>
    <w:uiPriority w:val="99"/>
    <w:semiHidden/>
    <w:rsid w:val="00AC7F9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5795</Characters>
  <Application>Microsoft Office Word</Application>
  <DocSecurity>0</DocSecurity>
  <Lines>48</Lines>
  <Paragraphs>13</Paragraphs>
  <ScaleCrop>false</ScaleCrop>
  <Company>ZZM</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Waldek</dc:creator>
  <cp:keywords/>
  <dc:description/>
  <cp:lastModifiedBy>Waldek</cp:lastModifiedBy>
  <cp:revision>1</cp:revision>
  <dcterms:created xsi:type="dcterms:W3CDTF">2014-12-19T08:38:00Z</dcterms:created>
  <dcterms:modified xsi:type="dcterms:W3CDTF">2014-12-19T08:39:00Z</dcterms:modified>
</cp:coreProperties>
</file>