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Konsultacje psychologa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Zajęcia z rękodzieła (ceramika)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  <w:r>
              <w:rPr>
                <w:rFonts w:cs="Times New Roman" w:ascii="Times New Roman" w:hAnsi="Times New Roman"/>
                <w:b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Teleturniej czerwcowy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FDE9D9" w:themeFill="accent6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teatralne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Zajęcia kulinarne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Zajęcia muzyczne 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Ćwiczenie rąk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Spotkanie z dietetykiem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Sobota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11.06.2022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1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LibreOffice/6.4.3.2$Windows_X86_64 LibreOffice_project/747b5d0ebf89f41c860ec2a39efd7cb15b54f2d8</Application>
  <Pages>1</Pages>
  <Words>174</Words>
  <Characters>1172</Characters>
  <CharactersWithSpaces>1264</CharactersWithSpaces>
  <Paragraphs>98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2022-04-22T14:14:40Z</cp:lastPrinted>
  <dcterms:modified xsi:type="dcterms:W3CDTF">2022-06-03T12:21:53Z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