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10.01.2022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20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11.01.2022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12.01.2022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13.01.2022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14.01.2022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Relaksacja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-16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gutter="0" w:header="708" w:top="1417" w:footer="0" w:bottom="41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5DF4C-A460-4AE1-B498-342988A7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LibreOffice/7.2.1.2$Windows_X86_64 LibreOffice_project/87b77fad49947c1441b67c559c339af8f3517e22</Application>
  <AppVersion>15.0000</AppVersion>
  <DocSecurity>0</DocSecurity>
  <Pages>1</Pages>
  <Words>157</Words>
  <Characters>1077</Characters>
  <CharactersWithSpaces>1155</CharactersWithSpaces>
  <Paragraphs>92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2021-12-22T14:43:00Z</dcterms:created>
  <dc:creator>azolnierz</dc:creator>
  <dc:description/>
  <dc:language>pl-PL</dc:language>
  <cp:lastModifiedBy/>
  <dcterms:modified xsi:type="dcterms:W3CDTF">2021-12-29T08:40:42Z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